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TRZFCG-2022-036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铜仁市万山区2022年第一批公务用车政府采购项目2包和3包（二次）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2022年6月28日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更正内容：因</w:t>
      </w:r>
      <w:r>
        <w:rPr>
          <w:rFonts w:hint="eastAsia" w:ascii="仿宋" w:hAnsi="仿宋" w:eastAsia="仿宋"/>
          <w:sz w:val="28"/>
          <w:szCs w:val="28"/>
          <w:lang w:eastAsia="zh-CN"/>
        </w:rPr>
        <w:t>项目参数中包号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eastAsia="zh-CN"/>
        </w:rPr>
        <w:t>有误，现对文件进行澄清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。请各投标人在答疑澄清文件中下载新的招标文件并上传投标文件，对此带来的不便,敬请谅解。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2022年6月30日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采购方式：公开招标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35393648"/>
      <w:bookmarkStart w:id="12" w:name="_Toc35393817"/>
      <w:bookmarkStart w:id="13" w:name="_Toc28359029"/>
      <w:bookmarkStart w:id="14" w:name="_Toc28359106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28359107"/>
      <w:bookmarkStart w:id="16" w:name="_Toc35393649"/>
      <w:bookmarkStart w:id="17" w:name="_Toc28359030"/>
      <w:bookmarkStart w:id="18" w:name="_Toc35393818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称：铜仁市万山区机关事务中心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址：铜仁市万山区机关事务中心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28359031"/>
      <w:bookmarkStart w:id="20" w:name="_Toc35393650"/>
      <w:bookmarkStart w:id="21" w:name="_Toc35393819"/>
      <w:bookmarkStart w:id="22" w:name="_Toc28359108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联系人：潘科长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联系方式：18386005652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651"/>
      <w:bookmarkStart w:id="26" w:name="_Toc35393820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652"/>
      <w:bookmarkStart w:id="28" w:name="_Toc3539382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03690C49"/>
    <w:rsid w:val="036E51BE"/>
    <w:rsid w:val="082B0344"/>
    <w:rsid w:val="1004597A"/>
    <w:rsid w:val="111502BD"/>
    <w:rsid w:val="11CF2914"/>
    <w:rsid w:val="13703793"/>
    <w:rsid w:val="1F1303A0"/>
    <w:rsid w:val="24D46802"/>
    <w:rsid w:val="318A6865"/>
    <w:rsid w:val="329A7A8D"/>
    <w:rsid w:val="344D68D6"/>
    <w:rsid w:val="38B15668"/>
    <w:rsid w:val="3E357AF1"/>
    <w:rsid w:val="3E613706"/>
    <w:rsid w:val="3E6F1C20"/>
    <w:rsid w:val="42A3340A"/>
    <w:rsid w:val="441B1E1F"/>
    <w:rsid w:val="487D1C28"/>
    <w:rsid w:val="48F47049"/>
    <w:rsid w:val="4A3879C4"/>
    <w:rsid w:val="4F5B6CF8"/>
    <w:rsid w:val="55C45FF6"/>
    <w:rsid w:val="55E90C19"/>
    <w:rsid w:val="567E450A"/>
    <w:rsid w:val="58CF43FA"/>
    <w:rsid w:val="5AC95C92"/>
    <w:rsid w:val="5C22537D"/>
    <w:rsid w:val="60586D64"/>
    <w:rsid w:val="60BA3067"/>
    <w:rsid w:val="64192C91"/>
    <w:rsid w:val="66417B80"/>
    <w:rsid w:val="75C74C18"/>
    <w:rsid w:val="76D0608F"/>
    <w:rsid w:val="7C0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2</TotalTime>
  <ScaleCrop>false</ScaleCrop>
  <LinksUpToDate>false</LinksUpToDate>
  <CharactersWithSpaces>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2022-06-13T02:28:00Z</cp:lastPrinted>
  <dcterms:modified xsi:type="dcterms:W3CDTF">2022-06-30T02:11:22Z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176FCC9670514AE1948342097461C2BF</vt:lpwstr>
  </property>
</Properties>
</file>