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bookmarkStart w:id="0" w:name="OLE_LINK2"/>
      <w:bookmarkStart w:id="1" w:name="OLE_LINK1"/>
      <w:bookmarkStart w:id="2" w:name="OLE_LINK4"/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1.项目名称：铜仁市第十六中学校园保安服务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2.项目编号：TRZFCG-2021-020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3.公示期限（不少于2个工作日）：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2021年12月21日-2021年12月22日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采购预算：597500.00元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最高限价：597500.00元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5.采购预算确定依据：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万山区政府采购实施计划备案表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6.采购人名称：铜仁市第十六中学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联系地址：铜仁市第十六中学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项目联系人：宋老师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联系电话：13027833923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7.采购代理机构全称：铜仁市公共资源交易中心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联系地址：铜仁市公共服务中心四楼（川硐麒龙国际会展城）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项目联系人：黄丽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联系电话：0856-3912922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8.任何单位和个人对本项目采购文件需求公示有异议的，可在公示期限内，反馈意见给代理机构。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spacing w:line="440" w:lineRule="exact"/>
        <w:ind w:leftChars="0"/>
        <w:jc w:val="center"/>
        <w:outlineLvl w:val="0"/>
        <w:rPr>
          <w:rFonts w:hint="eastAsia" w:ascii="宋体" w:hAnsi="宋体"/>
          <w:b/>
          <w:sz w:val="30"/>
          <w:szCs w:val="30"/>
          <w:highlight w:val="none"/>
          <w:lang w:val="zh-CN"/>
        </w:rPr>
      </w:pP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spacing w:line="440" w:lineRule="exact"/>
        <w:ind w:leftChars="0"/>
        <w:jc w:val="center"/>
        <w:outlineLvl w:val="0"/>
        <w:rPr>
          <w:rFonts w:hint="eastAsia" w:ascii="宋体" w:hAnsi="宋体"/>
          <w:b/>
          <w:sz w:val="30"/>
          <w:szCs w:val="30"/>
          <w:highlight w:val="none"/>
          <w:lang w:val="zh-CN"/>
        </w:rPr>
      </w:pP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spacing w:line="440" w:lineRule="exact"/>
        <w:ind w:leftChars="0"/>
        <w:jc w:val="center"/>
        <w:outlineLvl w:val="0"/>
        <w:rPr>
          <w:rFonts w:hint="eastAsia" w:ascii="宋体" w:hAnsi="宋体"/>
          <w:b/>
          <w:sz w:val="30"/>
          <w:szCs w:val="30"/>
          <w:highlight w:val="none"/>
          <w:lang w:val="zh-CN"/>
        </w:rPr>
      </w:pPr>
    </w:p>
    <w:p>
      <w:pPr>
        <w:numPr>
          <w:ilvl w:val="0"/>
          <w:numId w:val="0"/>
        </w:numPr>
        <w:autoSpaceDE w:val="0"/>
        <w:autoSpaceDN w:val="0"/>
        <w:bidi w:val="0"/>
        <w:adjustRightInd w:val="0"/>
        <w:spacing w:line="440" w:lineRule="exact"/>
        <w:ind w:leftChars="0"/>
        <w:jc w:val="center"/>
        <w:outlineLvl w:val="0"/>
        <w:rPr>
          <w:rFonts w:hint="eastAsia" w:ascii="宋体" w:hAnsi="宋体"/>
          <w:b/>
          <w:sz w:val="30"/>
          <w:szCs w:val="30"/>
          <w:highlight w:val="none"/>
          <w:lang w:val="zh-CN"/>
        </w:rPr>
      </w:pPr>
      <w:r>
        <w:rPr>
          <w:rFonts w:hint="eastAsia" w:ascii="宋体" w:hAnsi="宋体"/>
          <w:b/>
          <w:sz w:val="30"/>
          <w:szCs w:val="30"/>
          <w:highlight w:val="none"/>
          <w:lang w:val="zh-CN"/>
        </w:rPr>
        <w:t>采购需求</w:t>
      </w:r>
      <w:bookmarkStart w:id="3" w:name="_Toc43214948"/>
      <w:bookmarkStart w:id="4" w:name="_Toc21018"/>
    </w:p>
    <w:p>
      <w:pPr>
        <w:pStyle w:val="2"/>
        <w:rPr>
          <w:rFonts w:hint="eastAsia"/>
        </w:rPr>
      </w:pPr>
    </w:p>
    <w:bookmarkEnd w:id="3"/>
    <w:bookmarkEnd w:id="4"/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为了后续安保服务工作的顺利开展，我单位就此次安保服务采购提出以下几点要求：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保安人员配置与条件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1、保安队员人数:共17人,其中:保安班长2人、保安队员15人。年龄22-55岁之间,身高:男165cm及以上、女160 cm 及以上,要求22-50岁的保安人员占总人数的70,年龄在50-55岁占比不超过保安员总人数的30,退伍军人优先。女性身高1.55米以上,年龄50周岁以下,退伍軍人及警校毕业生优先录用。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2、身体健康,相貌端正,仪表大方,无传染性疾病,拥护党的路线、方针、政策,尊重领导和服务对象,服从安排,所从指挥,无连法犯罪记录等。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3、爱岗敬业,遵纪守法,文明执勤,礼貌待人,敢于同连法犯罪现象作斗争。具各相关法律法规知识及安保知识和消防知识,具备一定的语言和文字表达能力。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4、保安队员具备良好的语言表达及沟通协调能力,保安人员必须经过专业的培训(每季度1次),同时,安保公司每月至少1次以上派遣专人到校巡査保安人员的到岗情况;保安人员必须服从工作的安排及工作调配,保守学校的工作机密,逐守学校工作管理规定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二、安保人员工资待遇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保安人员每人每月2800元。保安人员工龄每增长1年,工资上涨100元(具体每月合计金额按照居实发生数为准，增长费用由学校承担)。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采购总价已包含中标方的税费、社保、保安服装费等。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三、保安服务具体内容及要求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1、校内秩序维护、校园安全排查、24小时轮流值守看监控。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2、上班期间不允饮酒,饮酒后不允许进入校园,否者,导致安全问题应由安保公司负责;遵守学校管理制度。服从组织安排。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3、协助学校处理应急突发事件和自然灾害应急抢险教援工作(如学生打架、纠纷、火灾、地震、水涝、恐怖袭击等)。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4、完成上级领导交办的临时工作任务,不服从管理者给子调整或开除处理。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四、服务期限:一年</w:t>
      </w:r>
    </w:p>
    <w:p>
      <w:pPr>
        <w:pStyle w:val="10"/>
        <w:ind w:left="0" w:leftChars="0" w:right="147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5" w:name="_GoBack"/>
      <w:bookmarkEnd w:id="5"/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  <w:lang w:eastAsia="zh-CN"/>
        </w:rPr>
        <w:t>备注：专家论证费和评审费由成交人承担。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A7302"/>
    <w:multiLevelType w:val="singleLevel"/>
    <w:tmpl w:val="FCFA73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5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B3A7E9"/>
    <w:multiLevelType w:val="singleLevel"/>
    <w:tmpl w:val="31B3A7E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0913327"/>
    <w:rsid w:val="019656D4"/>
    <w:rsid w:val="022F34CA"/>
    <w:rsid w:val="029E1816"/>
    <w:rsid w:val="02A03C48"/>
    <w:rsid w:val="03385080"/>
    <w:rsid w:val="0371273F"/>
    <w:rsid w:val="04053D83"/>
    <w:rsid w:val="040C3561"/>
    <w:rsid w:val="04A04175"/>
    <w:rsid w:val="050C2079"/>
    <w:rsid w:val="05406A7D"/>
    <w:rsid w:val="05F6218F"/>
    <w:rsid w:val="09001FF7"/>
    <w:rsid w:val="09BD7216"/>
    <w:rsid w:val="0A0A1093"/>
    <w:rsid w:val="0A2948D5"/>
    <w:rsid w:val="0AFA01CF"/>
    <w:rsid w:val="0BE52170"/>
    <w:rsid w:val="0F615CB4"/>
    <w:rsid w:val="0F723765"/>
    <w:rsid w:val="0F8A3997"/>
    <w:rsid w:val="10D145EC"/>
    <w:rsid w:val="11977DDA"/>
    <w:rsid w:val="13B77EA7"/>
    <w:rsid w:val="156108C9"/>
    <w:rsid w:val="156C1119"/>
    <w:rsid w:val="15A51FA7"/>
    <w:rsid w:val="15E90284"/>
    <w:rsid w:val="1624122A"/>
    <w:rsid w:val="16674D3D"/>
    <w:rsid w:val="17320C4D"/>
    <w:rsid w:val="1A544667"/>
    <w:rsid w:val="1AC94CB2"/>
    <w:rsid w:val="1AF45D39"/>
    <w:rsid w:val="1B8E7A6F"/>
    <w:rsid w:val="1BC620E4"/>
    <w:rsid w:val="1BC953AD"/>
    <w:rsid w:val="1C223593"/>
    <w:rsid w:val="1CE80118"/>
    <w:rsid w:val="1DA94B31"/>
    <w:rsid w:val="1DB266FB"/>
    <w:rsid w:val="1DED6146"/>
    <w:rsid w:val="1E1C734C"/>
    <w:rsid w:val="1F1C5D81"/>
    <w:rsid w:val="1FA552BD"/>
    <w:rsid w:val="1FDE647D"/>
    <w:rsid w:val="20ED13FE"/>
    <w:rsid w:val="21075005"/>
    <w:rsid w:val="22717992"/>
    <w:rsid w:val="22770F32"/>
    <w:rsid w:val="229C33A8"/>
    <w:rsid w:val="23103604"/>
    <w:rsid w:val="2322146C"/>
    <w:rsid w:val="26A872DC"/>
    <w:rsid w:val="278C2AE7"/>
    <w:rsid w:val="27B96CE8"/>
    <w:rsid w:val="27F01BB4"/>
    <w:rsid w:val="291A3A8C"/>
    <w:rsid w:val="2923306D"/>
    <w:rsid w:val="2A245275"/>
    <w:rsid w:val="2B4937C0"/>
    <w:rsid w:val="2BFD537A"/>
    <w:rsid w:val="2DD0334B"/>
    <w:rsid w:val="2F000D0A"/>
    <w:rsid w:val="2F3F2D05"/>
    <w:rsid w:val="31603085"/>
    <w:rsid w:val="318A1C77"/>
    <w:rsid w:val="340F7004"/>
    <w:rsid w:val="345D6BCD"/>
    <w:rsid w:val="34E105F2"/>
    <w:rsid w:val="351F7BA9"/>
    <w:rsid w:val="35282B49"/>
    <w:rsid w:val="35C04321"/>
    <w:rsid w:val="36561590"/>
    <w:rsid w:val="37E76C1D"/>
    <w:rsid w:val="39AC072B"/>
    <w:rsid w:val="3AB406EF"/>
    <w:rsid w:val="3AF3307A"/>
    <w:rsid w:val="3D067007"/>
    <w:rsid w:val="3F0A2DB7"/>
    <w:rsid w:val="3F2C1931"/>
    <w:rsid w:val="40A661CB"/>
    <w:rsid w:val="41554E5A"/>
    <w:rsid w:val="42E66127"/>
    <w:rsid w:val="432021F2"/>
    <w:rsid w:val="44105AD8"/>
    <w:rsid w:val="455F0B21"/>
    <w:rsid w:val="45A1689E"/>
    <w:rsid w:val="46401E44"/>
    <w:rsid w:val="46B4205B"/>
    <w:rsid w:val="47420655"/>
    <w:rsid w:val="47C86602"/>
    <w:rsid w:val="495816D1"/>
    <w:rsid w:val="49805174"/>
    <w:rsid w:val="4B0B0FAA"/>
    <w:rsid w:val="4CA0565A"/>
    <w:rsid w:val="4DCB07C7"/>
    <w:rsid w:val="4E0D6753"/>
    <w:rsid w:val="4E595DA0"/>
    <w:rsid w:val="4E98237F"/>
    <w:rsid w:val="4EE6672A"/>
    <w:rsid w:val="4F773CDF"/>
    <w:rsid w:val="519D6A3D"/>
    <w:rsid w:val="51EA70CD"/>
    <w:rsid w:val="523D4223"/>
    <w:rsid w:val="526C288D"/>
    <w:rsid w:val="52725823"/>
    <w:rsid w:val="541D45D8"/>
    <w:rsid w:val="54311373"/>
    <w:rsid w:val="5445294F"/>
    <w:rsid w:val="547C3A7F"/>
    <w:rsid w:val="549B2C6B"/>
    <w:rsid w:val="54ED528B"/>
    <w:rsid w:val="557D625A"/>
    <w:rsid w:val="55D17FD4"/>
    <w:rsid w:val="55EE2384"/>
    <w:rsid w:val="56C34F82"/>
    <w:rsid w:val="56F511B9"/>
    <w:rsid w:val="57446189"/>
    <w:rsid w:val="58BB66F0"/>
    <w:rsid w:val="59811E38"/>
    <w:rsid w:val="5A213645"/>
    <w:rsid w:val="5A793414"/>
    <w:rsid w:val="5B8B7574"/>
    <w:rsid w:val="5BD32A41"/>
    <w:rsid w:val="5C7930FC"/>
    <w:rsid w:val="5CC5665E"/>
    <w:rsid w:val="5D2B3C75"/>
    <w:rsid w:val="5D301470"/>
    <w:rsid w:val="5E534C59"/>
    <w:rsid w:val="5E7002E1"/>
    <w:rsid w:val="5F131865"/>
    <w:rsid w:val="5FAB543B"/>
    <w:rsid w:val="60115372"/>
    <w:rsid w:val="62AC5CB7"/>
    <w:rsid w:val="63B12314"/>
    <w:rsid w:val="66E358D5"/>
    <w:rsid w:val="67CA3341"/>
    <w:rsid w:val="68D739A2"/>
    <w:rsid w:val="692449EE"/>
    <w:rsid w:val="6AE44653"/>
    <w:rsid w:val="6B0C104F"/>
    <w:rsid w:val="6C552E96"/>
    <w:rsid w:val="6CB012EE"/>
    <w:rsid w:val="6D0A2A20"/>
    <w:rsid w:val="6D40715A"/>
    <w:rsid w:val="6D535020"/>
    <w:rsid w:val="6DEA7494"/>
    <w:rsid w:val="6DFA46C3"/>
    <w:rsid w:val="6E477BEE"/>
    <w:rsid w:val="702C1F27"/>
    <w:rsid w:val="70B6432E"/>
    <w:rsid w:val="72385C09"/>
    <w:rsid w:val="72813E02"/>
    <w:rsid w:val="72A01582"/>
    <w:rsid w:val="72CC35BD"/>
    <w:rsid w:val="738744BB"/>
    <w:rsid w:val="74503E46"/>
    <w:rsid w:val="74594D5B"/>
    <w:rsid w:val="753C709E"/>
    <w:rsid w:val="75854221"/>
    <w:rsid w:val="75A77F5F"/>
    <w:rsid w:val="75EA11A0"/>
    <w:rsid w:val="76226518"/>
    <w:rsid w:val="765C2FCD"/>
    <w:rsid w:val="76A668B1"/>
    <w:rsid w:val="77835DD6"/>
    <w:rsid w:val="78967CF5"/>
    <w:rsid w:val="79277276"/>
    <w:rsid w:val="79881788"/>
    <w:rsid w:val="79D225D2"/>
    <w:rsid w:val="7A427D47"/>
    <w:rsid w:val="7A4C450A"/>
    <w:rsid w:val="7AA80467"/>
    <w:rsid w:val="7B600EE3"/>
    <w:rsid w:val="7E32475A"/>
    <w:rsid w:val="7E835449"/>
    <w:rsid w:val="7F2B6B2E"/>
    <w:rsid w:val="7F5B1B3E"/>
    <w:rsid w:val="7FC2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link w:val="20"/>
    <w:semiHidden/>
    <w:qFormat/>
    <w:uiPriority w:val="0"/>
    <w:rPr>
      <w:rFonts w:ascii="Times New Roman" w:hAnsi="Times New Roman"/>
      <w:szCs w:val="24"/>
    </w:rPr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Body Text 2"/>
    <w:basedOn w:val="1"/>
    <w:qFormat/>
    <w:uiPriority w:val="0"/>
    <w:pPr>
      <w:spacing w:after="120" w:afterLines="0" w:line="480" w:lineRule="auto"/>
    </w:p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9">
    <w:name w:val="Body Text 3"/>
    <w:basedOn w:val="1"/>
    <w:qFormat/>
    <w:uiPriority w:val="0"/>
    <w:rPr>
      <w:rFonts w:ascii="宋体"/>
      <w:kern w:val="2"/>
      <w:sz w:val="24"/>
    </w:rPr>
  </w:style>
  <w:style w:type="paragraph" w:styleId="10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11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line="360" w:lineRule="auto"/>
      <w:ind w:left="824" w:hanging="824"/>
    </w:pPr>
    <w:rPr>
      <w:rFonts w:ascii="宋体"/>
    </w:rPr>
  </w:style>
  <w:style w:type="paragraph" w:styleId="15">
    <w:name w:val="Subtitle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16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 Char Char Char Char"/>
    <w:basedOn w:val="1"/>
    <w:link w:val="19"/>
    <w:qFormat/>
    <w:uiPriority w:val="0"/>
    <w:rPr>
      <w:rFonts w:ascii="Times New Roman" w:hAnsi="Times New Roman"/>
      <w:szCs w:val="24"/>
    </w:rPr>
  </w:style>
  <w:style w:type="character" w:styleId="21">
    <w:name w:val="Strong"/>
    <w:basedOn w:val="19"/>
    <w:qFormat/>
    <w:uiPriority w:val="22"/>
    <w:rPr>
      <w:rFonts w:eastAsia="黑体"/>
      <w:bCs/>
    </w:rPr>
  </w:style>
  <w:style w:type="character" w:styleId="22">
    <w:name w:val="page number"/>
    <w:basedOn w:val="19"/>
    <w:qFormat/>
    <w:uiPriority w:val="0"/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font0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2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7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8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9">
    <w:name w:val="Table Paragraph"/>
    <w:basedOn w:val="1"/>
    <w:qFormat/>
    <w:uiPriority w:val="1"/>
    <w:rPr>
      <w:lang w:val="zh-CN" w:eastAsia="zh-CN" w:bidi="zh-CN"/>
    </w:rPr>
  </w:style>
  <w:style w:type="character" w:customStyle="1" w:styleId="30">
    <w:name w:val="font51"/>
    <w:basedOn w:val="1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table" w:customStyle="1" w:styleId="31">
    <w:name w:val="Table Normal"/>
    <w:unhideWhenUsed/>
    <w:qFormat/>
    <w:uiPriority w:val="2"/>
    <w:pPr>
      <w:ind w:firstLine="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TableGrid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TotalTime>0</TotalTime>
  <ScaleCrop>false</ScaleCrop>
  <LinksUpToDate>false</LinksUpToDate>
  <CharactersWithSpaces>4623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NTKO</cp:lastModifiedBy>
  <cp:lastPrinted>2018-11-02T03:19:00Z</cp:lastPrinted>
  <dcterms:modified xsi:type="dcterms:W3CDTF">2021-12-21T01:02:38Z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527189634F4E4A2EBDDE7E6EBA40E37C</vt:lpwstr>
  </property>
</Properties>
</file>