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2"/>
        <w:spacing w:line="700" w:lineRule="exact"/>
        <w:jc w:val="center"/>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12"/>
        <w:spacing w:line="560" w:lineRule="exact"/>
        <w:ind w:firstLine="281" w:firstLineChars="100"/>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铜仁市中心血站污水处理系统项目</w:t>
      </w:r>
    </w:p>
    <w:p>
      <w:pPr>
        <w:pStyle w:val="12"/>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TRZFCG-2021-061</w:t>
      </w:r>
    </w:p>
    <w:p>
      <w:pPr>
        <w:pStyle w:val="12"/>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2"/>
        <w:spacing w:line="560" w:lineRule="exact"/>
        <w:ind w:firstLine="281" w:firstLineChars="1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2"/>
        <w:spacing w:line="560" w:lineRule="exact"/>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2"/>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8"/>
      </w:pPr>
    </w:p>
    <w:p>
      <w:pPr>
        <w:jc w:val="center"/>
        <w:rPr>
          <w:color w:val="000000"/>
          <w:sz w:val="36"/>
          <w:szCs w:val="36"/>
        </w:rPr>
      </w:pPr>
      <w:r>
        <w:rPr>
          <w:rFonts w:hint="eastAsia" w:ascii="宋体" w:hAnsi="宋体"/>
          <w:b/>
          <w:color w:val="000000"/>
          <w:sz w:val="36"/>
          <w:szCs w:val="36"/>
        </w:rPr>
        <w:t>第一章  谈判公告</w:t>
      </w:r>
    </w:p>
    <w:p>
      <w:pPr>
        <w:pStyle w:val="12"/>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铜仁市中心血站</w:t>
      </w:r>
      <w:r>
        <w:rPr>
          <w:rFonts w:hint="eastAsia" w:hAnsi="宋体"/>
          <w:color w:val="000000"/>
          <w:sz w:val="24"/>
          <w:szCs w:val="24"/>
        </w:rPr>
        <w:t>委托，对</w:t>
      </w:r>
      <w:r>
        <w:rPr>
          <w:rFonts w:hint="eastAsia" w:hAnsi="宋体"/>
          <w:b/>
          <w:bCs/>
          <w:color w:val="000000"/>
          <w:sz w:val="24"/>
          <w:szCs w:val="24"/>
          <w:lang w:eastAsia="zh-CN"/>
        </w:rPr>
        <w:t>铜仁市中心血站污水处理系统项目</w:t>
      </w:r>
      <w:r>
        <w:rPr>
          <w:rFonts w:hint="eastAsia" w:hAnsi="宋体"/>
          <w:color w:val="000000"/>
          <w:sz w:val="24"/>
          <w:szCs w:val="24"/>
        </w:rPr>
        <w:t>采用竞争性谈判的方式进行采购，欢迎具备投标资质条件的供货商参加投标。</w:t>
      </w:r>
    </w:p>
    <w:p>
      <w:pPr>
        <w:pStyle w:val="12"/>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铜仁市中心血站污水处理系统项目</w:t>
      </w:r>
    </w:p>
    <w:p>
      <w:pPr>
        <w:pStyle w:val="12"/>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TRZFCG-2021-061</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21</w:t>
      </w:r>
      <w:r>
        <w:rPr>
          <w:rFonts w:hint="eastAsia" w:ascii="宋体" w:hAnsi="宋体"/>
          <w:color w:val="0000FF"/>
          <w:sz w:val="24"/>
        </w:rPr>
        <w:t>年</w:t>
      </w:r>
      <w:r>
        <w:rPr>
          <w:rFonts w:hint="eastAsia" w:ascii="宋体" w:hAnsi="宋体"/>
          <w:color w:val="0000FF"/>
          <w:sz w:val="24"/>
          <w:lang w:val="en-US" w:eastAsia="zh-CN"/>
        </w:rPr>
        <w:t>3月23</w:t>
      </w:r>
      <w:r>
        <w:rPr>
          <w:rFonts w:hint="eastAsia" w:ascii="宋体" w:hAnsi="宋体"/>
          <w:b w:val="0"/>
          <w:bCs w:val="0"/>
          <w:color w:val="0000FF"/>
          <w:sz w:val="24"/>
        </w:rPr>
        <w:t>日至20</w:t>
      </w:r>
      <w:r>
        <w:rPr>
          <w:rFonts w:hint="eastAsia" w:ascii="宋体" w:hAnsi="宋体"/>
          <w:b w:val="0"/>
          <w:bCs w:val="0"/>
          <w:color w:val="0000FF"/>
          <w:sz w:val="24"/>
          <w:lang w:val="en-US" w:eastAsia="zh-CN"/>
        </w:rPr>
        <w:t>21</w:t>
      </w:r>
      <w:r>
        <w:rPr>
          <w:rFonts w:hint="eastAsia" w:ascii="宋体" w:hAnsi="宋体"/>
          <w:b w:val="0"/>
          <w:bCs w:val="0"/>
          <w:color w:val="0000FF"/>
          <w:sz w:val="24"/>
        </w:rPr>
        <w:t>年</w:t>
      </w:r>
      <w:r>
        <w:rPr>
          <w:rFonts w:hint="eastAsia" w:ascii="宋体" w:hAnsi="宋体"/>
          <w:b w:val="0"/>
          <w:bCs w:val="0"/>
          <w:color w:val="0000FF"/>
          <w:sz w:val="24"/>
          <w:lang w:val="en-US" w:eastAsia="zh-CN"/>
        </w:rPr>
        <w:t>3</w:t>
      </w:r>
      <w:r>
        <w:rPr>
          <w:rFonts w:hint="eastAsia" w:ascii="宋体" w:hAnsi="宋体"/>
          <w:b w:val="0"/>
          <w:bCs w:val="0"/>
          <w:color w:val="0000FF"/>
          <w:sz w:val="24"/>
        </w:rPr>
        <w:t>月</w:t>
      </w:r>
      <w:r>
        <w:rPr>
          <w:rFonts w:hint="eastAsia" w:ascii="宋体" w:hAnsi="宋体"/>
          <w:b w:val="0"/>
          <w:bCs w:val="0"/>
          <w:color w:val="0000FF"/>
          <w:sz w:val="24"/>
          <w:lang w:val="en-US" w:eastAsia="zh-CN"/>
        </w:rPr>
        <w:t>25</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bookmarkStart w:id="7" w:name="_GoBack"/>
      <w:bookmarkEnd w:id="7"/>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6"/>
          <w:color w:val="000000"/>
          <w:sz w:val="24"/>
          <w:szCs w:val="24"/>
        </w:rPr>
        <w:t>http://</w:t>
      </w:r>
      <w:r>
        <w:rPr>
          <w:rStyle w:val="26"/>
          <w:rFonts w:hint="eastAsia"/>
          <w:color w:val="000000"/>
          <w:sz w:val="24"/>
          <w:szCs w:val="24"/>
          <w:lang w:eastAsia="zh-CN"/>
        </w:rPr>
        <w:t>jyzx.trs.gov.cn</w:t>
      </w:r>
      <w:r>
        <w:rPr>
          <w:rStyle w:val="26"/>
          <w:color w:val="000000"/>
          <w:sz w:val="24"/>
          <w:szCs w:val="24"/>
        </w:rPr>
        <w:fldChar w:fldCharType="end"/>
      </w:r>
      <w:r>
        <w:rPr>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eastAsia"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eastAsia="zh-CN"/>
        </w:rPr>
        <w:t>0856-3919165</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2"/>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2"/>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2"/>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tabs>
          <w:tab w:val="left" w:pos="240"/>
        </w:tabs>
        <w:spacing w:line="360" w:lineRule="auto"/>
        <w:ind w:firstLine="480" w:firstLineChars="200"/>
        <w:contextualSpacing/>
        <w:rPr>
          <w:rFonts w:hint="eastAsia" w:ascii="宋体" w:hAnsi="宋体" w:cs="宋体" w:eastAsiaTheme="minorEastAsia"/>
          <w:bCs/>
          <w:color w:val="FF0000"/>
          <w:kern w:val="0"/>
          <w:sz w:val="24"/>
          <w:szCs w:val="24"/>
          <w:lang w:val="en-US" w:eastAsia="zh-CN" w:bidi="ar-SA"/>
        </w:rPr>
      </w:pPr>
      <w:r>
        <w:rPr>
          <w:rFonts w:hint="eastAsia" w:ascii="宋体" w:hAnsi="宋体" w:cs="宋体" w:eastAsiaTheme="minorEastAsia"/>
          <w:bCs/>
          <w:color w:val="FF0000"/>
          <w:kern w:val="0"/>
          <w:sz w:val="24"/>
          <w:szCs w:val="24"/>
          <w:lang w:val="en-US" w:eastAsia="zh-CN" w:bidi="ar-SA"/>
        </w:rPr>
        <w:t>（6）、设备生产厂家售后服务人员不低于2名须具有膜工业职业技能证（原件备查；适用工种：MBR运行维护员，等级：高级；提供社保证明）。</w:t>
      </w:r>
    </w:p>
    <w:p>
      <w:pPr>
        <w:tabs>
          <w:tab w:val="left" w:pos="240"/>
        </w:tabs>
        <w:spacing w:line="360" w:lineRule="auto"/>
        <w:ind w:firstLine="480" w:firstLineChars="200"/>
        <w:contextualSpacing/>
        <w:rPr>
          <w:rFonts w:hint="eastAsia" w:ascii="宋体" w:hAnsi="宋体" w:cs="宋体" w:eastAsiaTheme="minorEastAsia"/>
          <w:bCs/>
          <w:color w:val="FF0000"/>
          <w:kern w:val="0"/>
          <w:sz w:val="24"/>
          <w:szCs w:val="24"/>
          <w:lang w:val="en-US" w:eastAsia="zh-CN" w:bidi="ar-SA"/>
        </w:rPr>
      </w:pPr>
      <w:r>
        <w:rPr>
          <w:rFonts w:hint="eastAsia" w:ascii="宋体" w:hAnsi="宋体" w:cs="宋体" w:eastAsiaTheme="minorEastAsia"/>
          <w:bCs/>
          <w:color w:val="FF0000"/>
          <w:kern w:val="0"/>
          <w:sz w:val="24"/>
          <w:szCs w:val="24"/>
          <w:lang w:val="en-US" w:eastAsia="zh-CN" w:bidi="ar-SA"/>
        </w:rPr>
        <w:t>（7）、设备生产厂家售后服务人员不低于2名须具有废水处理职业资格证书（原件备查；提供社保证明）。</w:t>
      </w:r>
    </w:p>
    <w:p>
      <w:pPr>
        <w:pStyle w:val="2"/>
        <w:ind w:firstLine="480" w:firstLineChars="200"/>
        <w:rPr>
          <w:rFonts w:hint="eastAsia" w:ascii="宋体" w:hAnsi="宋体" w:cs="宋体" w:eastAsiaTheme="minorEastAsia"/>
          <w:bCs/>
          <w:color w:val="FF0000"/>
          <w:kern w:val="0"/>
          <w:sz w:val="24"/>
          <w:szCs w:val="24"/>
          <w:lang w:val="en-US" w:eastAsia="zh-CN" w:bidi="ar-SA"/>
        </w:rPr>
      </w:pPr>
      <w:r>
        <w:rPr>
          <w:rFonts w:hint="eastAsia" w:ascii="宋体" w:hAnsi="宋体" w:cs="宋体" w:eastAsiaTheme="minorEastAsia"/>
          <w:bCs/>
          <w:color w:val="FF0000"/>
          <w:kern w:val="0"/>
          <w:sz w:val="24"/>
          <w:szCs w:val="24"/>
          <w:lang w:val="en-US" w:eastAsia="zh-CN" w:bidi="ar-SA"/>
        </w:rPr>
        <w:t>（8）、生产厂家须具备市政公用工程施工总承包叁级</w:t>
      </w:r>
    </w:p>
    <w:p>
      <w:pPr>
        <w:pStyle w:val="19"/>
        <w:ind w:firstLine="240"/>
        <w:rPr>
          <w:rFonts w:hint="eastAsia" w:ascii="宋体" w:hAnsi="宋体" w:cs="宋体" w:eastAsiaTheme="minorEastAsia"/>
          <w:bCs/>
          <w:color w:val="FF0000"/>
          <w:kern w:val="0"/>
          <w:sz w:val="24"/>
          <w:szCs w:val="24"/>
          <w:lang w:val="en-US" w:eastAsia="zh-CN" w:bidi="ar-SA"/>
        </w:rPr>
      </w:pPr>
      <w:r>
        <w:rPr>
          <w:rFonts w:hint="eastAsia" w:ascii="宋体" w:hAnsi="宋体" w:cs="宋体" w:eastAsiaTheme="minorEastAsia"/>
          <w:bCs/>
          <w:color w:val="FF0000"/>
          <w:kern w:val="0"/>
          <w:sz w:val="24"/>
          <w:szCs w:val="24"/>
          <w:lang w:val="en-US" w:eastAsia="zh-CN" w:bidi="ar-SA"/>
        </w:rPr>
        <w:t xml:space="preserve">  （9）、生产厂家须具备建筑机电安装工程专业承包叁级</w:t>
      </w:r>
    </w:p>
    <w:p>
      <w:pPr>
        <w:pStyle w:val="19"/>
        <w:ind w:firstLine="480" w:firstLineChars="200"/>
        <w:rPr>
          <w:rFonts w:hint="eastAsia" w:ascii="宋体" w:hAnsi="宋体" w:cs="宋体" w:eastAsiaTheme="minorEastAsia"/>
          <w:bCs/>
          <w:color w:val="FF0000"/>
          <w:kern w:val="0"/>
          <w:sz w:val="24"/>
          <w:szCs w:val="24"/>
          <w:lang w:val="en-US" w:eastAsia="zh-CN" w:bidi="ar-SA"/>
        </w:rPr>
      </w:pPr>
      <w:r>
        <w:rPr>
          <w:rFonts w:hint="eastAsia" w:ascii="宋体" w:hAnsi="宋体" w:cs="宋体" w:eastAsiaTheme="minorEastAsia"/>
          <w:bCs/>
          <w:color w:val="FF0000"/>
          <w:kern w:val="0"/>
          <w:sz w:val="24"/>
          <w:szCs w:val="24"/>
          <w:lang w:val="en-US" w:eastAsia="zh-CN" w:bidi="ar-SA"/>
        </w:rPr>
        <w:t>（10）、生产厂家须具备环保工程专业承包叁级</w:t>
      </w:r>
    </w:p>
    <w:p>
      <w:pPr>
        <w:pStyle w:val="12"/>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w:t>
      </w:r>
      <w:r>
        <w:rPr>
          <w:rFonts w:hint="eastAsia" w:ascii="仿宋" w:hAnsi="仿宋" w:eastAsia="仿宋" w:cs="仿宋"/>
          <w:color w:val="333333"/>
          <w:kern w:val="0"/>
          <w:sz w:val="28"/>
          <w:szCs w:val="28"/>
          <w:shd w:val="clear" w:color="auto" w:fill="FFFFFF"/>
        </w:rPr>
        <w:t>贵州银行股份有限公司铜仁锦江支行</w:t>
      </w:r>
    </w:p>
    <w:p>
      <w:pPr>
        <w:widowControl/>
        <w:shd w:val="clear" w:color="auto" w:fill="FFFFFF"/>
        <w:spacing w:after="210" w:line="315" w:lineRule="atLeast"/>
        <w:ind w:firstLine="480" w:firstLineChars="200"/>
        <w:jc w:val="left"/>
        <w:rPr>
          <w:rFonts w:hint="eastAsia" w:ascii="仿宋" w:hAnsi="仿宋" w:eastAsia="仿宋" w:cs="仿宋"/>
          <w:color w:val="333333"/>
          <w:kern w:val="0"/>
          <w:sz w:val="28"/>
          <w:szCs w:val="28"/>
          <w:shd w:val="clear" w:color="auto" w:fill="FFFFFF"/>
        </w:rPr>
      </w:pPr>
      <w:r>
        <w:rPr>
          <w:rFonts w:hint="eastAsia" w:hAnsi="宋体"/>
          <w:color w:val="000000"/>
          <w:sz w:val="24"/>
          <w:lang w:eastAsia="zh-CN"/>
        </w:rPr>
        <w:t>（</w:t>
      </w:r>
      <w:r>
        <w:rPr>
          <w:rFonts w:hint="eastAsia" w:ascii="宋体" w:hAnsi="宋体" w:eastAsiaTheme="minorEastAsia" w:cstheme="minorBidi"/>
          <w:color w:val="000000"/>
          <w:kern w:val="0"/>
          <w:sz w:val="24"/>
          <w:szCs w:val="24"/>
          <w:lang w:val="en-US" w:eastAsia="zh-CN" w:bidi="ar-SA"/>
        </w:rPr>
        <w:t>3）</w:t>
      </w:r>
      <w:r>
        <w:rPr>
          <w:rFonts w:hint="eastAsia" w:ascii="宋体" w:hAnsi="宋体"/>
          <w:color w:val="000000"/>
          <w:sz w:val="24"/>
        </w:rPr>
        <w:t>帐    号：</w:t>
      </w:r>
      <w:r>
        <w:rPr>
          <w:rFonts w:hint="eastAsia" w:ascii="仿宋" w:hAnsi="仿宋" w:eastAsia="仿宋" w:cs="仿宋"/>
          <w:color w:val="333333"/>
          <w:kern w:val="0"/>
          <w:sz w:val="28"/>
          <w:szCs w:val="28"/>
          <w:shd w:val="clear" w:color="auto" w:fill="FFFFFF"/>
        </w:rPr>
        <w:t>0601 0015 0000 0296</w:t>
      </w:r>
    </w:p>
    <w:p>
      <w:pPr>
        <w:widowControl/>
        <w:shd w:val="clear" w:color="auto" w:fill="FFFFFF"/>
        <w:spacing w:after="210" w:line="315" w:lineRule="atLeast"/>
        <w:ind w:firstLine="480" w:firstLineChars="200"/>
        <w:jc w:val="left"/>
        <w:rPr>
          <w:rFonts w:hint="eastAsia" w:hAnsi="宋体"/>
          <w:color w:val="000000"/>
          <w:sz w:val="24"/>
          <w:szCs w:val="24"/>
        </w:rPr>
      </w:pPr>
      <w:r>
        <w:rPr>
          <w:rFonts w:hint="eastAsia" w:hAnsi="宋体"/>
          <w:color w:val="000000"/>
          <w:sz w:val="24"/>
          <w:lang w:eastAsia="zh-CN"/>
        </w:rPr>
        <w:t>（</w:t>
      </w:r>
      <w:r>
        <w:rPr>
          <w:rFonts w:hint="eastAsia" w:hAnsi="宋体"/>
          <w:color w:val="000000"/>
          <w:sz w:val="24"/>
          <w:lang w:val="en-US" w:eastAsia="zh-CN"/>
        </w:rPr>
        <w:t>4</w:t>
      </w:r>
      <w:r>
        <w:rPr>
          <w:rFonts w:hint="eastAsia" w:hAnsi="宋体"/>
          <w:color w:val="000000"/>
          <w:sz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ascii="宋体" w:hAnsi="宋体"/>
          <w:color w:val="000000"/>
          <w:sz w:val="24"/>
          <w:lang w:val="en-US" w:eastAsia="zh-CN"/>
        </w:rPr>
        <w:t>890000.00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890000.00元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21</w:t>
      </w:r>
      <w:r>
        <w:rPr>
          <w:rFonts w:hint="eastAsia" w:ascii="宋体" w:hAnsi="宋体"/>
          <w:color w:val="0000FF"/>
          <w:sz w:val="24"/>
        </w:rPr>
        <w:t>年</w:t>
      </w:r>
      <w:r>
        <w:rPr>
          <w:rFonts w:hint="eastAsia" w:ascii="宋体" w:hAnsi="宋体"/>
          <w:color w:val="0000FF"/>
          <w:sz w:val="24"/>
          <w:lang w:val="en-US" w:eastAsia="zh-CN"/>
        </w:rPr>
        <w:t>3月29</w:t>
      </w:r>
      <w:r>
        <w:rPr>
          <w:rFonts w:hint="eastAsia" w:ascii="宋体" w:hAnsi="宋体"/>
          <w:color w:val="0000FF"/>
          <w:sz w:val="24"/>
        </w:rPr>
        <w:t>日</w:t>
      </w:r>
      <w:r>
        <w:rPr>
          <w:rFonts w:hint="eastAsia" w:ascii="宋体" w:hAnsi="宋体"/>
          <w:color w:val="0000FF"/>
          <w:sz w:val="24"/>
          <w:lang w:val="en-US" w:eastAsia="zh-CN"/>
        </w:rPr>
        <w:t>14</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eastAsia" w:ascii="宋体" w:hAnsi="宋体" w:eastAsiaTheme="minorEastAsia"/>
          <w:color w:val="000000"/>
          <w:sz w:val="24"/>
          <w:lang w:eastAsia="zh-CN"/>
        </w:rPr>
      </w:pPr>
      <w:r>
        <w:rPr>
          <w:rFonts w:hint="eastAsia" w:ascii="宋体" w:hAnsi="宋体"/>
          <w:color w:val="000000"/>
          <w:sz w:val="24"/>
        </w:rPr>
        <w:t>联系电话：</w:t>
      </w:r>
      <w:r>
        <w:rPr>
          <w:rFonts w:hint="eastAsia" w:ascii="宋体" w:hAnsi="宋体"/>
          <w:color w:val="000000"/>
          <w:sz w:val="24"/>
          <w:lang w:eastAsia="zh-CN"/>
        </w:rPr>
        <w:t>0856-3919165</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联 系 人：</w:t>
      </w:r>
      <w:r>
        <w:rPr>
          <w:rFonts w:hint="eastAsia" w:ascii="宋体" w:hAnsi="宋体"/>
          <w:color w:val="000000"/>
          <w:sz w:val="24"/>
          <w:lang w:eastAsia="zh-CN"/>
        </w:rPr>
        <w:t>杨曼</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default" w:ascii="宋体" w:hAnsi="宋体" w:eastAsiaTheme="minorEastAsia"/>
          <w:sz w:val="24"/>
          <w:lang w:val="en-US"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铜仁市中心血站</w:t>
      </w:r>
      <w:r>
        <w:rPr>
          <w:rFonts w:hint="eastAsia" w:ascii="宋体" w:hAnsi="宋体"/>
          <w:sz w:val="24"/>
        </w:rPr>
        <w:br w:type="textWrapping"/>
      </w:r>
      <w:r>
        <w:rPr>
          <w:rFonts w:hint="eastAsia" w:ascii="宋体" w:hAnsi="宋体"/>
          <w:sz w:val="24"/>
        </w:rPr>
        <w:t>项目联系人:</w:t>
      </w:r>
      <w:r>
        <w:rPr>
          <w:rFonts w:hint="eastAsia" w:ascii="宋体" w:hAnsi="宋体"/>
          <w:sz w:val="24"/>
          <w:lang w:val="en-US" w:eastAsia="zh-CN"/>
        </w:rPr>
        <w:t>管站长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sz w:val="24"/>
          <w:lang w:val="en-US" w:eastAsia="zh-CN"/>
        </w:rPr>
      </w:pPr>
      <w:r>
        <w:rPr>
          <w:rFonts w:hint="eastAsia" w:ascii="宋体" w:hAnsi="宋体"/>
          <w:sz w:val="24"/>
        </w:rPr>
        <w:t>联系电话:18985855556</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30"/>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21"/>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铜仁市中心血站污水处理系统项目</w:t>
            </w:r>
          </w:p>
          <w:p>
            <w:pPr>
              <w:keepNext w:val="0"/>
              <w:keepLines w:val="0"/>
              <w:suppressLineNumbers w:val="0"/>
              <w:spacing w:before="0" w:beforeAutospacing="0" w:after="0" w:afterAutospacing="0" w:line="400" w:lineRule="exact"/>
              <w:ind w:left="0" w:right="0"/>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铜仁市中心血站</w:t>
            </w:r>
          </w:p>
          <w:p>
            <w:pPr>
              <w:keepNext w:val="0"/>
              <w:keepLines w:val="0"/>
              <w:suppressLineNumbers w:val="0"/>
              <w:spacing w:before="0" w:beforeAutospacing="0" w:after="0" w:afterAutospacing="0" w:line="400" w:lineRule="exact"/>
              <w:ind w:left="0" w:right="0"/>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铜仁市中心血站</w:t>
            </w:r>
          </w:p>
          <w:p>
            <w:pPr>
              <w:keepNext w:val="0"/>
              <w:keepLines w:val="0"/>
              <w:suppressLineNumbers w:val="0"/>
              <w:spacing w:before="0" w:beforeAutospacing="0" w:after="0" w:afterAutospacing="0" w:line="400" w:lineRule="exact"/>
              <w:ind w:left="0" w:right="0"/>
              <w:rPr>
                <w:rFonts w:hint="eastAsia" w:ascii="宋体" w:hAnsi="宋体" w:eastAsiaTheme="minorEastAsia"/>
                <w:sz w:val="24"/>
                <w:u w:val="single"/>
                <w:lang w:eastAsia="zh-CN"/>
              </w:rPr>
            </w:pPr>
            <w:r>
              <w:rPr>
                <w:rFonts w:hint="eastAsia" w:ascii="宋体" w:hAnsi="宋体"/>
                <w:sz w:val="24"/>
              </w:rPr>
              <w:t xml:space="preserve">项目内容： </w:t>
            </w:r>
            <w:r>
              <w:rPr>
                <w:rFonts w:hint="eastAsia" w:ascii="宋体" w:hAnsi="宋体"/>
                <w:sz w:val="24"/>
                <w:u w:val="single"/>
                <w:lang w:eastAsia="zh-CN"/>
              </w:rPr>
              <w:t>铜仁市中心血站污水处理系统项目</w:t>
            </w:r>
          </w:p>
          <w:p>
            <w:pPr>
              <w:keepNext w:val="0"/>
              <w:keepLines w:val="0"/>
              <w:suppressLineNumbers w:val="0"/>
              <w:spacing w:before="0" w:beforeAutospacing="0" w:after="0" w:afterAutospacing="0" w:line="400" w:lineRule="exact"/>
              <w:ind w:left="0" w:right="0"/>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TRZFCG-2021-061</w:t>
            </w:r>
          </w:p>
          <w:p>
            <w:pPr>
              <w:keepNext w:val="0"/>
              <w:keepLines w:val="0"/>
              <w:suppressLineNumbers w:val="0"/>
              <w:spacing w:before="0" w:beforeAutospacing="0" w:after="0" w:afterAutospacing="0" w:line="400" w:lineRule="exact"/>
              <w:ind w:left="0" w:right="0"/>
              <w:rPr>
                <w:rFonts w:hint="default" w:ascii="宋体" w:hAnsi="宋体"/>
                <w:sz w:val="24"/>
                <w:u w:val="single"/>
              </w:rPr>
            </w:pPr>
            <w:r>
              <w:rPr>
                <w:rFonts w:hint="eastAsia" w:ascii="Arial" w:hAnsi="Arial" w:cs="Arial"/>
                <w:sz w:val="24"/>
              </w:rPr>
              <w:t>财政审核控制价（预算价）：</w:t>
            </w:r>
            <w:r>
              <w:rPr>
                <w:rFonts w:hint="eastAsia" w:ascii="宋体" w:hAnsi="宋体"/>
                <w:color w:val="000000"/>
                <w:sz w:val="24"/>
                <w:u w:val="single"/>
                <w:lang w:val="en-US" w:eastAsia="zh-CN"/>
              </w:rPr>
              <w:t>890000.00</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资格标准：</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 xml:space="preserve">响应文件递交地址：  </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Arial" w:cs="Arial"/>
                <w:sz w:val="24"/>
              </w:rPr>
            </w:pPr>
            <w:r>
              <w:rPr>
                <w:rFonts w:hint="default" w:ascii="Arial" w:cs="Arial"/>
                <w:sz w:val="24"/>
              </w:rPr>
              <w:t>谈判保证金：响应文件应附有人民币</w:t>
            </w:r>
            <w:r>
              <w:rPr>
                <w:rFonts w:hint="eastAsia" w:ascii="宋体" w:hAnsi="宋体" w:cs="宋体"/>
                <w:sz w:val="24"/>
                <w:u w:val="single"/>
                <w:lang w:val="en-US" w:eastAsia="zh-CN"/>
              </w:rPr>
              <w:t>10000</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suppressLineNumbers w:val="0"/>
              <w:spacing w:before="0" w:beforeAutospacing="0" w:after="0" w:afterAutospacing="0" w:line="400" w:lineRule="exact"/>
              <w:ind w:left="0" w:right="0"/>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rPr>
              <w:t>随机码</w:t>
            </w:r>
            <w:r>
              <w:rPr>
                <w:rFonts w:hint="default" w:ascii="Arial" w:cs="Arial"/>
                <w:sz w:val="24"/>
              </w:rPr>
              <w:t>，谈判保证金缴交凭证请随同响应文件同时送达。</w:t>
            </w:r>
            <w:r>
              <w:rPr>
                <w:rFonts w:hint="eastAsia" w:ascii="Arial" w:hAnsi="Arial" w:cs="Arial"/>
                <w:sz w:val="24"/>
              </w:rPr>
              <w:t>（保证金不得超过采购项目预算金额的2%）</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sz w:val="24"/>
                <w:u w:val="single"/>
              </w:rPr>
            </w:pPr>
            <w:r>
              <w:rPr>
                <w:rFonts w:hint="eastAsia" w:ascii="宋体" w:hAnsi="宋体"/>
                <w:sz w:val="24"/>
                <w:u w:val="single"/>
              </w:rPr>
              <w:t>谈判规则、评审标准：最低评标价法</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履约保证金额：</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履约保证金</w:t>
            </w:r>
            <w:r>
              <w:rPr>
                <w:rFonts w:hint="eastAsia" w:ascii="宋体" w:hAnsi="宋体"/>
                <w:sz w:val="24"/>
                <w:lang w:eastAsia="zh-CN"/>
              </w:rPr>
              <w:t>，</w:t>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b/>
                <w:sz w:val="24"/>
              </w:rPr>
            </w:pPr>
          </w:p>
          <w:p>
            <w:pPr>
              <w:keepNext w:val="0"/>
              <w:keepLines w:val="0"/>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合格的谈判供应商</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pacing w:line="400" w:lineRule="exact"/>
              <w:ind w:left="0" w:right="0"/>
              <w:rPr>
                <w:rFonts w:hint="default"/>
              </w:rPr>
            </w:pPr>
            <w:r>
              <w:rPr>
                <w:rFonts w:hint="default"/>
              </w:rPr>
              <w:t>参加政府采购活动的</w:t>
            </w:r>
            <w:r>
              <w:rPr>
                <w:rFonts w:hint="eastAsia"/>
              </w:rPr>
              <w:t>谈判供应商</w:t>
            </w:r>
            <w:r>
              <w:rPr>
                <w:rFonts w:hint="default"/>
              </w:rPr>
              <w:t>应当</w:t>
            </w:r>
            <w:r>
              <w:rPr>
                <w:rFonts w:hint="eastAsia"/>
              </w:rPr>
              <w:t>符合</w:t>
            </w:r>
            <w:r>
              <w:rPr>
                <w:rFonts w:hint="default"/>
              </w:rPr>
              <w:t>《中华人民共和国政府采购法》第二十二条第一款规定：</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(二)具有良好的商业信誉和健全的财务会计制度；</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(三)具有履行合同所必需的设备和专业技术能力；</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(四)有依法缴纳税收和社会保障资金的良好记录；</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(五)参加政府采购活动前三年内，在经营活动中没有重大违法记录；</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8"/>
              <w:keepNext w:val="0"/>
              <w:keepLines w:val="0"/>
              <w:suppressLineNumbers w:val="0"/>
              <w:shd w:val="clear" w:color="auto" w:fill="FFFFFF"/>
              <w:spacing w:before="0" w:beforeAutospacing="0" w:after="0" w:afterAutospacing="0" w:line="400" w:lineRule="exact"/>
              <w:ind w:left="0" w:right="0" w:firstLine="468" w:firstLineChars="195"/>
              <w:rPr>
                <w:rFonts w:hint="default"/>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b/>
                <w:sz w:val="24"/>
              </w:rPr>
            </w:pPr>
          </w:p>
          <w:p>
            <w:pPr>
              <w:keepNext w:val="0"/>
              <w:keepLines w:val="0"/>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firstLine="480" w:firstLineChars="200"/>
              <w:rPr>
                <w:rFonts w:hint="default"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suppressLineNumbers w:val="0"/>
              <w:spacing w:before="0" w:beforeAutospacing="0" w:after="0" w:afterAutospacing="0" w:line="400" w:lineRule="exact"/>
              <w:ind w:left="0" w:right="0" w:firstLine="480" w:firstLineChars="200"/>
              <w:rPr>
                <w:rFonts w:hint="default" w:hAnsi="宋体"/>
                <w:sz w:val="24"/>
                <w:szCs w:val="24"/>
              </w:rPr>
            </w:pPr>
            <w:r>
              <w:rPr>
                <w:rFonts w:hint="eastAsia" w:hAnsi="宋体"/>
                <w:sz w:val="24"/>
                <w:szCs w:val="24"/>
              </w:rPr>
              <w:t>（15）有关法律、法规或规章规定的其他串通行为。</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响应文件有效期：</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31" w:leftChars="15" w:right="0" w:firstLine="480" w:firstLineChars="200"/>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(1)响应文件未按照本须知规定进行密封、标记的；</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(3)谈判保证金未在谈判响应截止时间前到账的；</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(4)响应文件有效期不满足谈判文件要求的；</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(5)响应文件内容与采购内容及要求有重大偏离或保留的；</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(6)响应供应商提交的是可选择的报价；</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(7)响应供应商未按谈判文件要求进行分项报价；</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(8)响应文件中提供虚假或失实资料的；</w:t>
            </w:r>
          </w:p>
          <w:p>
            <w:pPr>
              <w:keepNext w:val="0"/>
              <w:keepLines w:val="0"/>
              <w:suppressLineNumbers w:val="0"/>
              <w:spacing w:before="0" w:beforeAutospacing="0" w:after="0" w:afterAutospacing="0" w:line="400" w:lineRule="exact"/>
              <w:ind w:left="69" w:right="0" w:firstLine="480" w:firstLineChars="200"/>
              <w:rPr>
                <w:rFonts w:hint="default" w:ascii="宋体" w:hAnsi="宋体"/>
                <w:sz w:val="24"/>
              </w:rPr>
            </w:pPr>
            <w:r>
              <w:rPr>
                <w:rFonts w:hint="eastAsia" w:ascii="宋体" w:hAnsi="宋体"/>
                <w:sz w:val="24"/>
              </w:rPr>
              <w:t xml:space="preserve">(9)不符合谈判文件中规定的其它实质性条款。 </w:t>
            </w:r>
          </w:p>
          <w:p>
            <w:pPr>
              <w:keepNext w:val="0"/>
              <w:keepLines w:val="0"/>
              <w:suppressLineNumbers w:val="0"/>
              <w:spacing w:before="0" w:beforeAutospacing="0" w:after="0" w:afterAutospacing="0" w:line="400" w:lineRule="exact"/>
              <w:ind w:left="69" w:leftChars="33" w:right="0" w:firstLine="480" w:firstLineChars="200"/>
              <w:rPr>
                <w:rFonts w:hint="default"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2145"/>
              </w:tabs>
              <w:spacing w:before="0" w:beforeAutospacing="0" w:after="0" w:afterAutospacing="0" w:line="400" w:lineRule="exact"/>
              <w:ind w:left="0" w:right="0"/>
              <w:rPr>
                <w:rFonts w:hint="default"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keepNext w:val="0"/>
              <w:keepLines w:val="0"/>
              <w:suppressLineNumbers w:val="0"/>
              <w:spacing w:before="0" w:beforeAutospacing="0" w:after="0" w:afterAutospacing="0" w:line="400" w:lineRule="exact"/>
              <w:ind w:left="0" w:right="-120" w:rightChars="-57"/>
              <w:rPr>
                <w:rFonts w:hint="default" w:ascii="宋体" w:hAnsi="宋体"/>
                <w:sz w:val="24"/>
              </w:rPr>
            </w:pPr>
            <w:r>
              <w:rPr>
                <w:rFonts w:hint="eastAsia" w:ascii="宋体" w:hAnsi="宋体"/>
                <w:sz w:val="24"/>
              </w:rPr>
              <w:t>一．评审原则、方法</w:t>
            </w:r>
          </w:p>
          <w:p>
            <w:pPr>
              <w:keepNext w:val="0"/>
              <w:keepLines w:val="0"/>
              <w:suppressLineNumbers w:val="0"/>
              <w:spacing w:before="0" w:beforeAutospacing="0" w:after="0" w:afterAutospacing="0" w:line="400" w:lineRule="exact"/>
              <w:ind w:left="0" w:right="-120" w:rightChars="-57" w:firstLine="480" w:firstLineChars="200"/>
              <w:rPr>
                <w:rFonts w:hint="default"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keepNext w:val="0"/>
              <w:keepLines w:val="0"/>
              <w:suppressLineNumbers w:val="0"/>
              <w:spacing w:before="0" w:beforeAutospacing="0" w:after="0" w:afterAutospacing="0" w:line="400" w:lineRule="exact"/>
              <w:ind w:left="0" w:right="-120" w:rightChars="-57" w:firstLine="480" w:firstLineChars="200"/>
              <w:rPr>
                <w:rFonts w:hint="default"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keepNext w:val="0"/>
              <w:keepLines w:val="0"/>
              <w:suppressLineNumbers w:val="0"/>
              <w:spacing w:before="0" w:beforeAutospacing="0" w:after="0" w:afterAutospacing="0" w:line="400" w:lineRule="exact"/>
              <w:ind w:left="0" w:right="-120" w:rightChars="-57" w:firstLine="480" w:firstLineChars="200"/>
              <w:rPr>
                <w:rFonts w:hint="default" w:ascii="宋体" w:hAnsi="宋体"/>
                <w:sz w:val="24"/>
              </w:rPr>
            </w:pPr>
            <w:r>
              <w:rPr>
                <w:rFonts w:hint="eastAsia" w:ascii="宋体" w:hAnsi="宋体"/>
                <w:sz w:val="24"/>
              </w:rPr>
              <w:t>3.谈判中，谈判的任何一方不得透露与谈判有关的其他供应商的技术资料、价格和其他信息；</w:t>
            </w:r>
          </w:p>
          <w:p>
            <w:pPr>
              <w:keepNext w:val="0"/>
              <w:keepLines w:val="0"/>
              <w:suppressLineNumbers w:val="0"/>
              <w:spacing w:before="0" w:beforeAutospacing="0" w:after="0" w:afterAutospacing="0" w:line="400" w:lineRule="exact"/>
              <w:ind w:left="0" w:right="-120" w:rightChars="-57" w:firstLine="480" w:firstLineChars="200"/>
              <w:rPr>
                <w:rFonts w:hint="default"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keepNext w:val="0"/>
              <w:keepLines w:val="0"/>
              <w:suppressLineNumbers w:val="0"/>
              <w:spacing w:before="0" w:beforeAutospacing="0" w:after="0" w:afterAutospacing="0" w:line="400" w:lineRule="exact"/>
              <w:ind w:left="0" w:right="-120" w:rightChars="-57" w:firstLine="480" w:firstLineChars="200"/>
              <w:rPr>
                <w:rFonts w:hint="default"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keepNext w:val="0"/>
              <w:keepLines w:val="0"/>
              <w:suppressLineNumbers w:val="0"/>
              <w:spacing w:before="0" w:beforeAutospacing="0" w:after="0" w:afterAutospacing="0" w:line="400" w:lineRule="exact"/>
              <w:ind w:left="0" w:right="-120" w:rightChars="-57" w:firstLine="240" w:firstLineChars="100"/>
              <w:rPr>
                <w:rFonts w:hint="default"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suppressLineNumbers w:val="0"/>
              <w:spacing w:before="0" w:beforeAutospacing="0" w:after="0" w:afterAutospacing="0" w:line="400" w:lineRule="exact"/>
              <w:ind w:left="0" w:right="-120" w:rightChars="-57"/>
              <w:jc w:val="left"/>
              <w:rPr>
                <w:rFonts w:hint="default" w:ascii="宋体" w:hAnsi="宋体"/>
                <w:sz w:val="24"/>
              </w:rPr>
            </w:pPr>
            <w:r>
              <w:rPr>
                <w:rFonts w:hint="eastAsia" w:ascii="宋体" w:hAnsi="宋体"/>
                <w:sz w:val="24"/>
              </w:rPr>
              <w:t>三．确定成交候选供应商原则：</w:t>
            </w:r>
          </w:p>
          <w:p>
            <w:pPr>
              <w:keepNext w:val="0"/>
              <w:keepLines w:val="0"/>
              <w:suppressLineNumbers w:val="0"/>
              <w:spacing w:before="0" w:beforeAutospacing="0" w:after="0" w:afterAutospacing="0" w:line="400" w:lineRule="exact"/>
              <w:ind w:left="0" w:right="-120" w:rightChars="-57" w:firstLine="480" w:firstLineChars="200"/>
              <w:jc w:val="left"/>
              <w:rPr>
                <w:rFonts w:hint="default"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suppressLineNumbers w:val="0"/>
              <w:spacing w:before="0" w:beforeAutospacing="0" w:after="0" w:afterAutospacing="0" w:line="400" w:lineRule="exact"/>
              <w:ind w:left="0" w:right="-120" w:rightChars="-57" w:firstLine="480" w:firstLineChars="200"/>
              <w:jc w:val="left"/>
              <w:rPr>
                <w:rFonts w:hint="default"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hint="default"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1"/>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序号</w:t>
            </w:r>
          </w:p>
        </w:tc>
        <w:tc>
          <w:tcPr>
            <w:tcW w:w="148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项目</w:t>
            </w:r>
          </w:p>
        </w:tc>
        <w:tc>
          <w:tcPr>
            <w:tcW w:w="62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1</w:t>
            </w:r>
          </w:p>
        </w:tc>
        <w:tc>
          <w:tcPr>
            <w:tcW w:w="148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2</w:t>
            </w:r>
          </w:p>
        </w:tc>
        <w:tc>
          <w:tcPr>
            <w:tcW w:w="148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b/>
                <w:sz w:val="24"/>
              </w:rPr>
              <w:t>中小企业的认定标准</w:t>
            </w:r>
          </w:p>
        </w:tc>
        <w:tc>
          <w:tcPr>
            <w:tcW w:w="6256" w:type="dxa"/>
          </w:tcPr>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3</w:t>
            </w:r>
          </w:p>
        </w:tc>
        <w:tc>
          <w:tcPr>
            <w:tcW w:w="148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监狱企业的认定标准</w:t>
            </w:r>
          </w:p>
        </w:tc>
        <w:tc>
          <w:tcPr>
            <w:tcW w:w="6256" w:type="dxa"/>
          </w:tcPr>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1" w:hRule="atLeast"/>
          <w:jc w:val="center"/>
        </w:trPr>
        <w:tc>
          <w:tcPr>
            <w:tcW w:w="900"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4</w:t>
            </w:r>
          </w:p>
        </w:tc>
        <w:tc>
          <w:tcPr>
            <w:tcW w:w="1484"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优惠办法：</w:t>
            </w:r>
          </w:p>
        </w:tc>
        <w:tc>
          <w:tcPr>
            <w:tcW w:w="6256" w:type="dxa"/>
            <w:tcBorders>
              <w:bottom w:val="single" w:color="auto" w:sz="4" w:space="0"/>
            </w:tcBorders>
          </w:tcPr>
          <w:p>
            <w:pPr>
              <w:keepNext w:val="0"/>
              <w:keepLines w:val="0"/>
              <w:suppressLineNumbers w:val="0"/>
              <w:spacing w:before="0" w:beforeLines="25" w:beforeAutospacing="0" w:after="0" w:afterLines="25" w:afterAutospacing="0" w:line="400" w:lineRule="exact"/>
              <w:ind w:left="-65" w:leftChars="-31" w:right="0" w:firstLine="12" w:firstLineChars="5"/>
              <w:rPr>
                <w:rFonts w:hint="default" w:ascii="宋体" w:hAnsi="宋体"/>
                <w:b/>
                <w:sz w:val="24"/>
              </w:rPr>
            </w:pPr>
            <w:r>
              <w:rPr>
                <w:rFonts w:hint="eastAsia" w:ascii="宋体" w:hAnsi="宋体"/>
                <w:b/>
                <w:sz w:val="24"/>
              </w:rPr>
              <w:t>小型企业或微型企业：</w:t>
            </w:r>
          </w:p>
          <w:p>
            <w:pPr>
              <w:keepNext w:val="0"/>
              <w:keepLines w:val="0"/>
              <w:suppressLineNumbers w:val="0"/>
              <w:spacing w:before="0" w:beforeLines="25" w:beforeAutospacing="0" w:after="0" w:afterLines="25" w:afterAutospacing="0" w:line="400" w:lineRule="exact"/>
              <w:ind w:left="-65" w:leftChars="-31" w:right="0" w:firstLine="475" w:firstLineChars="205"/>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suppressLineNumbers w:val="0"/>
              <w:spacing w:before="0" w:beforeLines="25" w:beforeAutospacing="0" w:after="0" w:afterLines="25" w:afterAutospacing="0" w:line="400" w:lineRule="exact"/>
              <w:ind w:left="-65" w:leftChars="-31" w:right="0" w:firstLine="12" w:firstLineChars="5"/>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suppressLineNumbers w:val="0"/>
              <w:spacing w:before="0" w:beforeLines="25" w:beforeAutospacing="0" w:after="0" w:afterLines="25" w:afterAutospacing="0" w:line="400" w:lineRule="exact"/>
              <w:ind w:left="0" w:right="0" w:firstLine="480" w:firstLineChars="200"/>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5</w:t>
            </w:r>
          </w:p>
        </w:tc>
        <w:tc>
          <w:tcPr>
            <w:tcW w:w="1484"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keepNext w:val="0"/>
              <w:keepLines w:val="0"/>
              <w:suppressLineNumbers w:val="0"/>
              <w:spacing w:before="0" w:beforeAutospacing="0" w:after="0" w:afterAutospacing="0" w:line="400" w:lineRule="exact"/>
              <w:ind w:left="0" w:right="0"/>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1"/>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b/>
                      <w:sz w:val="24"/>
                    </w:rPr>
                    <w:t>小型或微型企业产品价格清单</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供应商中小企业性质（中型、小型、微型）：</w:t>
                  </w:r>
                </w:p>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序号</w:t>
                  </w:r>
                </w:p>
              </w:tc>
              <w:tc>
                <w:tcPr>
                  <w:tcW w:w="96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货物名称</w:t>
                  </w:r>
                </w:p>
              </w:tc>
              <w:tc>
                <w:tcPr>
                  <w:tcW w:w="8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制造商</w:t>
                  </w:r>
                </w:p>
              </w:tc>
              <w:tc>
                <w:tcPr>
                  <w:tcW w:w="189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1</w:t>
                  </w:r>
                </w:p>
              </w:tc>
              <w:tc>
                <w:tcPr>
                  <w:tcW w:w="962"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834"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899"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316" w:type="dxa"/>
                </w:tcPr>
                <w:p>
                  <w:pPr>
                    <w:keepNext w:val="0"/>
                    <w:keepLines w:val="0"/>
                    <w:suppressLineNumbers w:val="0"/>
                    <w:spacing w:before="0" w:beforeAutospacing="0" w:after="0" w:afterAutospacing="0" w:line="400" w:lineRule="exact"/>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2</w:t>
                  </w:r>
                </w:p>
              </w:tc>
              <w:tc>
                <w:tcPr>
                  <w:tcW w:w="962"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834"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899"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316" w:type="dxa"/>
                </w:tcPr>
                <w:p>
                  <w:pPr>
                    <w:keepNext w:val="0"/>
                    <w:keepLines w:val="0"/>
                    <w:suppressLineNumbers w:val="0"/>
                    <w:spacing w:before="0" w:beforeAutospacing="0" w:after="0" w:afterAutospacing="0" w:line="400" w:lineRule="exact"/>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3</w:t>
                  </w:r>
                </w:p>
              </w:tc>
              <w:tc>
                <w:tcPr>
                  <w:tcW w:w="962"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834"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899"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316" w:type="dxa"/>
                </w:tcPr>
                <w:p>
                  <w:pPr>
                    <w:keepNext w:val="0"/>
                    <w:keepLines w:val="0"/>
                    <w:suppressLineNumbers w:val="0"/>
                    <w:spacing w:before="0" w:beforeAutospacing="0" w:after="0" w:afterAutospacing="0" w:line="400" w:lineRule="exact"/>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w:t>
                  </w:r>
                </w:p>
              </w:tc>
              <w:tc>
                <w:tcPr>
                  <w:tcW w:w="962"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834"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899" w:type="dxa"/>
                </w:tcPr>
                <w:p>
                  <w:pPr>
                    <w:keepNext w:val="0"/>
                    <w:keepLines w:val="0"/>
                    <w:suppressLineNumbers w:val="0"/>
                    <w:spacing w:before="0" w:beforeAutospacing="0" w:after="0" w:afterAutospacing="0" w:line="400" w:lineRule="exact"/>
                    <w:ind w:left="0" w:right="0"/>
                    <w:rPr>
                      <w:rFonts w:hint="default" w:ascii="宋体" w:hAnsi="宋体"/>
                      <w:sz w:val="24"/>
                    </w:rPr>
                  </w:pPr>
                </w:p>
              </w:tc>
              <w:tc>
                <w:tcPr>
                  <w:tcW w:w="1316" w:type="dxa"/>
                </w:tcPr>
                <w:p>
                  <w:pPr>
                    <w:keepNext w:val="0"/>
                    <w:keepLines w:val="0"/>
                    <w:suppressLineNumbers w:val="0"/>
                    <w:spacing w:before="0" w:beforeAutospacing="0" w:after="0" w:afterAutospacing="0" w:line="400" w:lineRule="exact"/>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小型或微型企业货物金额合计A</w:t>
                  </w:r>
                </w:p>
              </w:tc>
              <w:tc>
                <w:tcPr>
                  <w:tcW w:w="1316" w:type="dxa"/>
                </w:tcPr>
                <w:p>
                  <w:pPr>
                    <w:keepNext w:val="0"/>
                    <w:keepLines w:val="0"/>
                    <w:suppressLineNumbers w:val="0"/>
                    <w:spacing w:before="0" w:beforeAutospacing="0" w:after="0" w:afterAutospacing="0" w:line="400" w:lineRule="exact"/>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报价一览表中所有货物报价B</w:t>
                  </w:r>
                </w:p>
              </w:tc>
              <w:tc>
                <w:tcPr>
                  <w:tcW w:w="1316" w:type="dxa"/>
                </w:tcPr>
                <w:p>
                  <w:pPr>
                    <w:keepNext w:val="0"/>
                    <w:keepLines w:val="0"/>
                    <w:suppressLineNumbers w:val="0"/>
                    <w:spacing w:before="0" w:beforeAutospacing="0" w:after="0" w:afterAutospacing="0" w:line="400" w:lineRule="exact"/>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keepNext w:val="0"/>
                    <w:keepLines w:val="0"/>
                    <w:suppressLineNumbers w:val="0"/>
                    <w:spacing w:before="0" w:beforeAutospacing="0" w:after="0" w:afterAutospacing="0" w:line="400" w:lineRule="exact"/>
                    <w:ind w:left="0" w:right="0"/>
                    <w:rPr>
                      <w:rFonts w:hint="default" w:ascii="宋体" w:hAnsi="宋体"/>
                      <w:sz w:val="24"/>
                    </w:rPr>
                  </w:pPr>
                </w:p>
              </w:tc>
            </w:tr>
          </w:tbl>
          <w:p>
            <w:pPr>
              <w:keepNext w:val="0"/>
              <w:keepLines w:val="0"/>
              <w:suppressLineNumbers w:val="0"/>
              <w:spacing w:before="0" w:beforeLines="25" w:beforeAutospacing="0" w:after="0" w:afterLines="25" w:afterAutospacing="0" w:line="400" w:lineRule="exact"/>
              <w:ind w:left="0" w:right="0"/>
              <w:rPr>
                <w:rFonts w:hint="default"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900"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6</w:t>
            </w:r>
          </w:p>
        </w:tc>
        <w:tc>
          <w:tcPr>
            <w:tcW w:w="1484"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证明材料</w:t>
            </w:r>
          </w:p>
        </w:tc>
        <w:tc>
          <w:tcPr>
            <w:tcW w:w="6256" w:type="dxa"/>
            <w:tcBorders>
              <w:bottom w:val="single" w:color="auto" w:sz="4" w:space="0"/>
            </w:tcBorders>
          </w:tcPr>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供应商参与谈判响应时须对照《中小企业划型标准规定》（工信部联企业[2011]300号）文件规定，提供《中小企业声明函》。</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7</w:t>
            </w:r>
          </w:p>
        </w:tc>
        <w:tc>
          <w:tcPr>
            <w:tcW w:w="1484"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b/>
                <w:sz w:val="24"/>
              </w:rPr>
            </w:pPr>
            <w:r>
              <w:rPr>
                <w:rFonts w:hint="eastAsia" w:ascii="宋体" w:hAnsi="宋体"/>
                <w:b/>
                <w:sz w:val="24"/>
              </w:rPr>
              <w:t>相关风险</w:t>
            </w:r>
          </w:p>
        </w:tc>
        <w:tc>
          <w:tcPr>
            <w:tcW w:w="6256" w:type="dxa"/>
            <w:tcBorders>
              <w:bottom w:val="single" w:color="auto" w:sz="4" w:space="0"/>
            </w:tcBorders>
          </w:tcPr>
          <w:p>
            <w:pPr>
              <w:keepNext w:val="0"/>
              <w:keepLines w:val="0"/>
              <w:suppressLineNumbers w:val="0"/>
              <w:spacing w:before="0" w:beforeAutospacing="0" w:after="0" w:afterAutospacing="0" w:line="400" w:lineRule="exact"/>
              <w:ind w:left="0" w:right="0" w:firstLine="482" w:firstLineChars="200"/>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2.投标货物全部或部分为使用大型企业注册商标的货物的；</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4.、未按本附表第5项要求提供合法、有效、完整资料的。</w:t>
            </w:r>
          </w:p>
          <w:p>
            <w:pPr>
              <w:keepNext w:val="0"/>
              <w:keepLines w:val="0"/>
              <w:suppressLineNumbers w:val="0"/>
              <w:spacing w:before="0" w:beforeAutospacing="0" w:after="0" w:afterAutospacing="0" w:line="400" w:lineRule="exact"/>
              <w:ind w:left="0" w:right="0" w:firstLine="482" w:firstLineChars="200"/>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400" w:lineRule="exact"/>
              <w:ind w:left="0" w:right="0" w:firstLine="600"/>
              <w:jc w:val="center"/>
              <w:rPr>
                <w:rFonts w:hint="default"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400" w:lineRule="exact"/>
              <w:ind w:left="0" w:right="0" w:firstLine="600"/>
              <w:rPr>
                <w:rFonts w:hint="default"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suppressLineNumbers w:val="0"/>
              <w:spacing w:before="0" w:beforeAutospacing="0" w:after="0" w:afterAutospacing="0" w:line="400" w:lineRule="exact"/>
              <w:ind w:left="0" w:right="0" w:firstLine="600"/>
              <w:rPr>
                <w:rFonts w:hint="default"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suppressLineNumbers w:val="0"/>
              <w:spacing w:before="0" w:beforeAutospacing="0" w:after="0" w:afterAutospacing="0" w:line="400" w:lineRule="exact"/>
              <w:ind w:left="0" w:right="0" w:firstLine="600"/>
              <w:rPr>
                <w:rFonts w:hint="default"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sz w:val="24"/>
                    </w:rPr>
                  </w:pPr>
                  <w:r>
                    <w:rPr>
                      <w:rFonts w:hint="eastAsia" w:ascii="宋体" w:hAnsi="宋体"/>
                      <w:sz w:val="24"/>
                    </w:rPr>
                    <w:t>给予每个品目单项报标报价10％的价格扣除</w:t>
                  </w:r>
                </w:p>
              </w:tc>
            </w:tr>
          </w:tbl>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suppressLineNumbers w:val="0"/>
              <w:spacing w:before="0" w:beforeAutospacing="0" w:after="0" w:afterAutospacing="0" w:line="400" w:lineRule="exact"/>
              <w:ind w:left="0" w:right="0" w:firstLine="600"/>
              <w:rPr>
                <w:rFonts w:hint="default"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suppressLineNumbers w:val="0"/>
              <w:spacing w:before="0" w:beforeAutospacing="0" w:after="0" w:afterAutospacing="0" w:line="400" w:lineRule="exact"/>
              <w:ind w:left="0" w:right="0" w:firstLine="480" w:firstLineChars="20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400" w:lineRule="exact"/>
              <w:ind w:left="0" w:right="0" w:firstLine="540" w:firstLineChars="224"/>
              <w:rPr>
                <w:rFonts w:hint="default" w:ascii="宋体" w:hAnsi="宋体"/>
                <w:b/>
                <w:sz w:val="24"/>
              </w:rPr>
            </w:pPr>
            <w:r>
              <w:rPr>
                <w:rFonts w:hint="eastAsia" w:ascii="宋体" w:hAnsi="宋体"/>
                <w:b/>
                <w:sz w:val="24"/>
              </w:rPr>
              <w:t>三、提醒事项：</w:t>
            </w:r>
          </w:p>
          <w:p>
            <w:pPr>
              <w:keepNext w:val="0"/>
              <w:keepLines w:val="0"/>
              <w:suppressLineNumbers w:val="0"/>
              <w:spacing w:before="0" w:beforeAutospacing="0" w:after="0" w:afterAutospacing="0" w:line="400" w:lineRule="exact"/>
              <w:ind w:left="0" w:right="0" w:firstLine="540" w:firstLineChars="224"/>
              <w:rPr>
                <w:rFonts w:hint="default" w:ascii="宋体" w:hAnsi="宋体"/>
                <w:sz w:val="24"/>
              </w:rPr>
            </w:pPr>
            <w:r>
              <w:rPr>
                <w:rFonts w:hint="eastAsia" w:ascii="宋体" w:hAnsi="宋体"/>
                <w:b/>
                <w:sz w:val="24"/>
              </w:rPr>
              <w:t>成交供应商必须凭成交通知书的原件与采购人签订《政府采购合同》。</w:t>
            </w:r>
          </w:p>
        </w:tc>
      </w:tr>
    </w:tbl>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2"/>
        <w:spacing w:line="400" w:lineRule="exact"/>
        <w:jc w:val="center"/>
        <w:rPr>
          <w:rFonts w:hAnsi="宋体"/>
          <w:b/>
          <w:sz w:val="24"/>
        </w:rPr>
      </w:pPr>
      <w:r>
        <w:rPr>
          <w:rFonts w:hint="eastAsia" w:hAnsi="宋体"/>
          <w:b/>
          <w:sz w:val="24"/>
        </w:rPr>
        <w:t>一、</w:t>
      </w:r>
      <w:r>
        <w:rPr>
          <w:rFonts w:hAnsi="宋体"/>
          <w:b/>
          <w:sz w:val="24"/>
        </w:rPr>
        <w:t>说明</w:t>
      </w:r>
    </w:p>
    <w:p>
      <w:pPr>
        <w:pStyle w:val="12"/>
        <w:spacing w:line="400" w:lineRule="exact"/>
        <w:jc w:val="left"/>
        <w:rPr>
          <w:rFonts w:hAnsi="宋体"/>
          <w:b/>
          <w:sz w:val="24"/>
        </w:rPr>
      </w:pPr>
      <w:r>
        <w:rPr>
          <w:rFonts w:hAnsi="宋体"/>
          <w:b/>
          <w:sz w:val="24"/>
        </w:rPr>
        <w:t>1.适用范围</w:t>
      </w:r>
    </w:p>
    <w:p>
      <w:pPr>
        <w:pStyle w:val="12"/>
        <w:spacing w:line="400" w:lineRule="exact"/>
        <w:ind w:firstLine="480" w:firstLineChars="200"/>
        <w:jc w:val="left"/>
        <w:rPr>
          <w:rFonts w:hAnsi="宋体"/>
          <w:sz w:val="24"/>
        </w:rPr>
      </w:pPr>
      <w:r>
        <w:rPr>
          <w:rFonts w:hAnsi="宋体"/>
          <w:sz w:val="24"/>
        </w:rPr>
        <w:t>1.1本谈判文件仅适用于邀请中所叙述项目的货物采购。</w:t>
      </w:r>
    </w:p>
    <w:p>
      <w:pPr>
        <w:pStyle w:val="1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2"/>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2"/>
        <w:spacing w:line="400" w:lineRule="exact"/>
        <w:jc w:val="left"/>
        <w:rPr>
          <w:rFonts w:hAnsi="宋体"/>
          <w:b/>
          <w:sz w:val="24"/>
        </w:rPr>
      </w:pPr>
      <w:r>
        <w:rPr>
          <w:rFonts w:hAnsi="宋体"/>
          <w:b/>
          <w:sz w:val="24"/>
        </w:rPr>
        <w:t>4.谈判费用</w:t>
      </w:r>
    </w:p>
    <w:p>
      <w:pPr>
        <w:pStyle w:val="1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2"/>
        <w:spacing w:line="400" w:lineRule="exact"/>
        <w:jc w:val="left"/>
        <w:rPr>
          <w:rFonts w:hAnsi="宋体"/>
          <w:b/>
          <w:sz w:val="24"/>
        </w:rPr>
      </w:pPr>
      <w:r>
        <w:rPr>
          <w:rFonts w:hAnsi="宋体"/>
          <w:b/>
          <w:sz w:val="24"/>
        </w:rPr>
        <w:t>5.知识产权</w:t>
      </w:r>
    </w:p>
    <w:p>
      <w:pPr>
        <w:pStyle w:val="1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4"/>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6"/>
          <w:rFonts w:hint="eastAsia" w:hAnsi="宋体"/>
          <w:sz w:val="24"/>
        </w:rPr>
        <w:t>trggzyjyzxzfcg@163.com，该邮箱仅用于发送文件）。</w:t>
      </w:r>
      <w:r>
        <w:rPr>
          <w:rStyle w:val="26"/>
          <w:rFonts w:hint="eastAsia" w:hAnsi="宋体"/>
          <w:sz w:val="24"/>
        </w:rPr>
        <w:fldChar w:fldCharType="end"/>
      </w:r>
    </w:p>
    <w:p>
      <w:pPr>
        <w:pStyle w:val="34"/>
        <w:spacing w:line="400" w:lineRule="exact"/>
        <w:jc w:val="center"/>
        <w:outlineLvl w:val="9"/>
        <w:rPr>
          <w:rFonts w:hAnsi="宋体"/>
          <w:b/>
          <w:sz w:val="24"/>
        </w:rPr>
      </w:pPr>
      <w:r>
        <w:rPr>
          <w:rFonts w:hint="eastAsia" w:hAnsi="宋体"/>
          <w:b/>
          <w:sz w:val="24"/>
        </w:rPr>
        <w:t>二、谈判文件</w:t>
      </w:r>
    </w:p>
    <w:p>
      <w:pPr>
        <w:pStyle w:val="12"/>
        <w:spacing w:line="400" w:lineRule="exact"/>
        <w:jc w:val="left"/>
        <w:rPr>
          <w:rFonts w:hAnsi="宋体"/>
          <w:b/>
          <w:sz w:val="24"/>
        </w:rPr>
      </w:pPr>
      <w:r>
        <w:rPr>
          <w:rFonts w:hint="eastAsia" w:hAnsi="宋体"/>
          <w:b/>
          <w:sz w:val="24"/>
        </w:rPr>
        <w:t>7</w:t>
      </w:r>
      <w:r>
        <w:rPr>
          <w:rFonts w:hAnsi="宋体"/>
          <w:b/>
          <w:sz w:val="24"/>
        </w:rPr>
        <w:t>.谈判文件的组成</w:t>
      </w:r>
    </w:p>
    <w:p>
      <w:pPr>
        <w:pStyle w:val="12"/>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2"/>
        <w:spacing w:line="400" w:lineRule="exact"/>
        <w:jc w:val="left"/>
        <w:rPr>
          <w:rFonts w:hint="eastAsia" w:hAnsi="宋体" w:eastAsiaTheme="minorEastAsia"/>
          <w:sz w:val="24"/>
          <w:lang w:eastAsia="zh-CN"/>
        </w:rPr>
      </w:pPr>
      <w:r>
        <w:rPr>
          <w:rFonts w:hAnsi="宋体"/>
          <w:sz w:val="24"/>
        </w:rPr>
        <w:t>（1）</w:t>
      </w:r>
      <w:r>
        <w:rPr>
          <w:rFonts w:hint="eastAsia" w:hAnsi="宋体"/>
          <w:sz w:val="24"/>
        </w:rPr>
        <w:t>谈判</w:t>
      </w:r>
      <w:r>
        <w:rPr>
          <w:rFonts w:hint="eastAsia" w:hAnsi="宋体"/>
          <w:sz w:val="24"/>
          <w:lang w:eastAsia="zh-CN"/>
        </w:rPr>
        <w:t>公告</w:t>
      </w:r>
    </w:p>
    <w:p>
      <w:pPr>
        <w:pStyle w:val="12"/>
        <w:spacing w:line="400" w:lineRule="exact"/>
        <w:jc w:val="left"/>
        <w:rPr>
          <w:rFonts w:hAnsi="宋体"/>
          <w:sz w:val="24"/>
        </w:rPr>
      </w:pPr>
      <w:r>
        <w:rPr>
          <w:rFonts w:hAnsi="宋体"/>
          <w:sz w:val="24"/>
        </w:rPr>
        <w:t>（2）</w:t>
      </w:r>
      <w:r>
        <w:rPr>
          <w:rFonts w:hint="eastAsia" w:hAnsi="宋体"/>
          <w:sz w:val="24"/>
        </w:rPr>
        <w:t>谈判响应供应商须知</w:t>
      </w:r>
    </w:p>
    <w:p>
      <w:pPr>
        <w:pStyle w:val="12"/>
        <w:spacing w:line="400" w:lineRule="exact"/>
        <w:jc w:val="left"/>
        <w:rPr>
          <w:rFonts w:hAnsi="宋体"/>
          <w:sz w:val="24"/>
        </w:rPr>
      </w:pPr>
      <w:r>
        <w:rPr>
          <w:rFonts w:hint="eastAsia" w:hAnsi="宋体"/>
          <w:sz w:val="24"/>
        </w:rPr>
        <w:t>（3）谈判供应商须知正文部分</w:t>
      </w:r>
    </w:p>
    <w:p>
      <w:pPr>
        <w:pStyle w:val="12"/>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2"/>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2"/>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2"/>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2"/>
        <w:spacing w:line="400" w:lineRule="exact"/>
        <w:jc w:val="left"/>
        <w:rPr>
          <w:rFonts w:hAnsi="宋体"/>
          <w:b/>
          <w:sz w:val="24"/>
        </w:rPr>
      </w:pPr>
      <w:r>
        <w:rPr>
          <w:rFonts w:hint="eastAsia" w:hAnsi="宋体"/>
          <w:b/>
          <w:sz w:val="24"/>
        </w:rPr>
        <w:t>9</w:t>
      </w:r>
      <w:r>
        <w:rPr>
          <w:rFonts w:hAnsi="宋体"/>
          <w:b/>
          <w:sz w:val="24"/>
        </w:rPr>
        <w:t>.要求</w:t>
      </w:r>
    </w:p>
    <w:p>
      <w:pPr>
        <w:pStyle w:val="12"/>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2"/>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2"/>
        <w:spacing w:line="400" w:lineRule="exact"/>
        <w:jc w:val="left"/>
        <w:rPr>
          <w:rFonts w:hAnsi="宋体"/>
          <w:b/>
          <w:sz w:val="24"/>
        </w:rPr>
      </w:pPr>
      <w:r>
        <w:rPr>
          <w:rFonts w:hint="eastAsia" w:hAnsi="宋体"/>
          <w:b/>
          <w:sz w:val="24"/>
        </w:rPr>
        <w:t>10.谈判响应文件语言及报价要求</w:t>
      </w:r>
    </w:p>
    <w:p>
      <w:pPr>
        <w:pStyle w:val="1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2"/>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2"/>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2"/>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2"/>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2"/>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2"/>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2"/>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2"/>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2"/>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2"/>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2"/>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2"/>
        <w:spacing w:line="400" w:lineRule="exact"/>
        <w:jc w:val="left"/>
        <w:rPr>
          <w:rFonts w:hAnsi="宋体"/>
          <w:sz w:val="24"/>
        </w:rPr>
      </w:pPr>
      <w:r>
        <w:rPr>
          <w:rFonts w:hint="eastAsia" w:hAnsi="宋体"/>
          <w:sz w:val="24"/>
        </w:rPr>
        <w:t xml:space="preserve">   （4）谈判响应供应商在响应文件中提供虚假材料的；</w:t>
      </w:r>
    </w:p>
    <w:p>
      <w:pPr>
        <w:pStyle w:val="1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2"/>
        <w:spacing w:line="400" w:lineRule="exact"/>
        <w:ind w:firstLine="360" w:firstLineChars="150"/>
        <w:jc w:val="left"/>
        <w:rPr>
          <w:rFonts w:hAnsi="宋体"/>
          <w:sz w:val="24"/>
        </w:rPr>
      </w:pPr>
      <w:r>
        <w:rPr>
          <w:rFonts w:hint="eastAsia" w:hAnsi="宋体"/>
          <w:sz w:val="24"/>
        </w:rPr>
        <w:t>（6）以不正当手段诋毁、排挤其他供应商的；</w:t>
      </w:r>
    </w:p>
    <w:p>
      <w:pPr>
        <w:pStyle w:val="1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2"/>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2"/>
        <w:spacing w:line="400" w:lineRule="exact"/>
        <w:ind w:firstLine="480" w:firstLineChars="200"/>
        <w:rPr>
          <w:rFonts w:hAnsi="宋体"/>
          <w:sz w:val="24"/>
        </w:rPr>
      </w:pPr>
      <w:r>
        <w:rPr>
          <w:rFonts w:hint="eastAsia" w:hAnsi="宋体"/>
          <w:sz w:val="24"/>
        </w:rPr>
        <w:t>13.9网上缴纳保证金流程</w:t>
      </w:r>
    </w:p>
    <w:p>
      <w:pPr>
        <w:pStyle w:val="12"/>
        <w:spacing w:line="400" w:lineRule="exact"/>
        <w:ind w:firstLine="480" w:firstLineChars="200"/>
        <w:rPr>
          <w:rFonts w:hAnsi="宋体"/>
          <w:sz w:val="24"/>
        </w:rPr>
      </w:pPr>
      <w:r>
        <w:rPr>
          <w:rFonts w:hint="eastAsia" w:hAnsi="宋体"/>
          <w:sz w:val="24"/>
        </w:rPr>
        <w:t>1.线上报名获取缴纳随机码</w:t>
      </w:r>
    </w:p>
    <w:p>
      <w:pPr>
        <w:pStyle w:val="12"/>
        <w:spacing w:line="400" w:lineRule="exact"/>
        <w:ind w:firstLine="480" w:firstLineChars="200"/>
        <w:rPr>
          <w:rFonts w:hAnsi="宋体"/>
          <w:sz w:val="24"/>
        </w:rPr>
      </w:pPr>
      <w:r>
        <w:rPr>
          <w:rFonts w:hint="eastAsia" w:hAnsi="宋体"/>
          <w:sz w:val="24"/>
        </w:rPr>
        <w:t>·登录公共资源电子交易系统（jyzx.trs.gov.cn）</w:t>
      </w:r>
    </w:p>
    <w:p>
      <w:pPr>
        <w:pStyle w:val="12"/>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2"/>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2"/>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2"/>
        <w:spacing w:line="400" w:lineRule="exact"/>
        <w:ind w:firstLine="480" w:firstLineChars="200"/>
        <w:rPr>
          <w:rFonts w:hAnsi="宋体"/>
          <w:sz w:val="24"/>
        </w:rPr>
      </w:pPr>
      <w:r>
        <w:rPr>
          <w:rFonts w:hint="eastAsia" w:hAnsi="宋体"/>
          <w:sz w:val="24"/>
        </w:rPr>
        <w:t>2.缴纳保证金</w:t>
      </w:r>
    </w:p>
    <w:p>
      <w:pPr>
        <w:pStyle w:val="12"/>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2"/>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2"/>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2"/>
        <w:spacing w:line="400" w:lineRule="exact"/>
        <w:ind w:firstLine="480" w:firstLineChars="200"/>
        <w:rPr>
          <w:rFonts w:hAnsi="宋体"/>
          <w:sz w:val="24"/>
        </w:rPr>
      </w:pPr>
      <w:r>
        <w:rPr>
          <w:rFonts w:hint="eastAsia" w:hAnsi="宋体"/>
          <w:sz w:val="24"/>
        </w:rPr>
        <w:t>3.打印回执</w:t>
      </w:r>
    </w:p>
    <w:p>
      <w:pPr>
        <w:pStyle w:val="12"/>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2"/>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2"/>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2"/>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2"/>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4"/>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4"/>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4"/>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4"/>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4"/>
        <w:spacing w:line="400" w:lineRule="exact"/>
        <w:ind w:firstLine="482" w:firstLineChars="200"/>
        <w:jc w:val="center"/>
        <w:outlineLvl w:val="9"/>
        <w:rPr>
          <w:rFonts w:hAnsi="宋体"/>
          <w:b/>
          <w:sz w:val="24"/>
        </w:rPr>
      </w:pPr>
    </w:p>
    <w:p>
      <w:pPr>
        <w:pStyle w:val="34"/>
        <w:spacing w:line="400" w:lineRule="exact"/>
        <w:ind w:firstLine="482" w:firstLineChars="200"/>
        <w:jc w:val="center"/>
        <w:outlineLvl w:val="9"/>
        <w:rPr>
          <w:rFonts w:hAnsi="宋体"/>
          <w:b/>
          <w:sz w:val="24"/>
        </w:rPr>
      </w:pPr>
      <w:r>
        <w:rPr>
          <w:rFonts w:hint="eastAsia" w:hAnsi="宋体"/>
          <w:b/>
          <w:sz w:val="24"/>
        </w:rPr>
        <w:t>四、响应文件的提交</w:t>
      </w:r>
    </w:p>
    <w:p>
      <w:pPr>
        <w:pStyle w:val="34"/>
        <w:spacing w:line="400" w:lineRule="exact"/>
        <w:outlineLvl w:val="9"/>
        <w:rPr>
          <w:rFonts w:hAnsi="宋体"/>
          <w:b/>
          <w:sz w:val="24"/>
        </w:rPr>
      </w:pPr>
      <w:r>
        <w:rPr>
          <w:rFonts w:hint="eastAsia" w:hAnsi="宋体"/>
          <w:b/>
          <w:sz w:val="24"/>
        </w:rPr>
        <w:t>15.响应文件的密封、标记和递交</w:t>
      </w:r>
    </w:p>
    <w:p>
      <w:pPr>
        <w:pStyle w:val="34"/>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2"/>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4"/>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4"/>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4"/>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4"/>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2"/>
        <w:spacing w:line="400" w:lineRule="exact"/>
        <w:jc w:val="left"/>
        <w:rPr>
          <w:rFonts w:hAnsi="宋体"/>
          <w:b/>
          <w:sz w:val="24"/>
        </w:rPr>
      </w:pPr>
      <w:r>
        <w:rPr>
          <w:rFonts w:hint="eastAsia" w:hAnsi="宋体"/>
          <w:b/>
          <w:sz w:val="24"/>
        </w:rPr>
        <w:t>16.谈判时间</w:t>
      </w:r>
    </w:p>
    <w:p>
      <w:pPr>
        <w:pStyle w:val="12"/>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2"/>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2"/>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2"/>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2"/>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2"/>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2"/>
        <w:spacing w:line="400" w:lineRule="exact"/>
        <w:ind w:firstLine="475" w:firstLineChars="198"/>
        <w:rPr>
          <w:rFonts w:hAnsi="宋体"/>
          <w:sz w:val="24"/>
        </w:rPr>
      </w:pPr>
      <w:r>
        <w:rPr>
          <w:rFonts w:hint="eastAsia" w:hAnsi="宋体"/>
          <w:sz w:val="24"/>
        </w:rPr>
        <w:t>（1）工商营业执照副本；</w:t>
      </w:r>
    </w:p>
    <w:p>
      <w:pPr>
        <w:pStyle w:val="12"/>
        <w:spacing w:line="400" w:lineRule="exact"/>
        <w:ind w:firstLine="475" w:firstLineChars="198"/>
        <w:rPr>
          <w:rFonts w:hAnsi="宋体"/>
          <w:sz w:val="24"/>
        </w:rPr>
      </w:pPr>
      <w:r>
        <w:rPr>
          <w:rFonts w:hint="eastAsia" w:hAnsi="宋体"/>
          <w:sz w:val="24"/>
        </w:rPr>
        <w:t>（2）税务登记证；</w:t>
      </w:r>
    </w:p>
    <w:p>
      <w:pPr>
        <w:pStyle w:val="12"/>
        <w:spacing w:line="400" w:lineRule="exact"/>
        <w:ind w:firstLine="475" w:firstLineChars="198"/>
        <w:rPr>
          <w:rFonts w:hAnsi="宋体"/>
          <w:sz w:val="24"/>
        </w:rPr>
      </w:pPr>
      <w:r>
        <w:rPr>
          <w:rFonts w:hint="eastAsia" w:hAnsi="宋体"/>
          <w:sz w:val="24"/>
        </w:rPr>
        <w:t>（3）组织机构代码证；</w:t>
      </w:r>
    </w:p>
    <w:p>
      <w:pPr>
        <w:pStyle w:val="12"/>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2"/>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2"/>
        <w:spacing w:line="400" w:lineRule="exact"/>
        <w:ind w:firstLine="475" w:firstLineChars="198"/>
        <w:rPr>
          <w:rFonts w:hint="eastAsia"/>
          <w:sz w:val="24"/>
          <w:lang w:eastAsia="zh-CN"/>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sz w:val="24"/>
          <w:lang w:eastAsia="zh-CN"/>
        </w:rPr>
        <w:t>。</w:t>
      </w:r>
    </w:p>
    <w:p>
      <w:pPr>
        <w:tabs>
          <w:tab w:val="left" w:pos="240"/>
        </w:tabs>
        <w:spacing w:line="360" w:lineRule="auto"/>
        <w:ind w:firstLine="720" w:firstLineChars="300"/>
        <w:contextualSpacing/>
        <w:rPr>
          <w:rFonts w:hint="eastAsia" w:ascii="宋体" w:hAnsi="Courier New" w:eastAsiaTheme="minorEastAsia" w:cstheme="minorBidi"/>
          <w:color w:val="FF0000"/>
          <w:kern w:val="0"/>
          <w:sz w:val="24"/>
          <w:szCs w:val="20"/>
          <w:lang w:val="en-US" w:eastAsia="zh-CN" w:bidi="ar-SA"/>
        </w:rPr>
      </w:pPr>
      <w:r>
        <w:rPr>
          <w:rFonts w:hint="eastAsia" w:ascii="宋体" w:hAnsi="Courier New" w:eastAsiaTheme="minorEastAsia" w:cstheme="minorBidi"/>
          <w:color w:val="FF0000"/>
          <w:kern w:val="0"/>
          <w:sz w:val="24"/>
          <w:szCs w:val="20"/>
          <w:lang w:val="en-US" w:eastAsia="zh-CN" w:bidi="ar-SA"/>
        </w:rPr>
        <w:t>（6）、设备生产厂家售后服务人员不低于2名须具有膜工业职业技能证（原件备查；适用工种：MBR运行维护员，等级：高级；提供社保证明）。</w:t>
      </w:r>
    </w:p>
    <w:p>
      <w:pPr>
        <w:tabs>
          <w:tab w:val="left" w:pos="240"/>
        </w:tabs>
        <w:spacing w:line="360" w:lineRule="auto"/>
        <w:ind w:firstLine="720" w:firstLineChars="300"/>
        <w:contextualSpacing/>
        <w:rPr>
          <w:rFonts w:hint="eastAsia" w:ascii="宋体" w:hAnsi="Courier New" w:eastAsiaTheme="minorEastAsia" w:cstheme="minorBidi"/>
          <w:color w:val="FF0000"/>
          <w:kern w:val="0"/>
          <w:sz w:val="24"/>
          <w:szCs w:val="20"/>
          <w:lang w:val="en-US" w:eastAsia="zh-CN" w:bidi="ar-SA"/>
        </w:rPr>
      </w:pPr>
      <w:r>
        <w:rPr>
          <w:rFonts w:hint="eastAsia" w:ascii="宋体" w:hAnsi="Courier New" w:eastAsiaTheme="minorEastAsia" w:cstheme="minorBidi"/>
          <w:color w:val="FF0000"/>
          <w:kern w:val="0"/>
          <w:sz w:val="24"/>
          <w:szCs w:val="20"/>
          <w:lang w:val="en-US" w:eastAsia="zh-CN" w:bidi="ar-SA"/>
        </w:rPr>
        <w:t>（7）、设备生产厂家售后服务人员不低于2名须具有废水处理职业资格证书（原件备查；提供社保证明）。</w:t>
      </w:r>
    </w:p>
    <w:p>
      <w:pPr>
        <w:pStyle w:val="2"/>
        <w:ind w:firstLine="720" w:firstLineChars="300"/>
        <w:rPr>
          <w:rFonts w:hint="eastAsia" w:ascii="宋体" w:hAnsi="Courier New" w:eastAsiaTheme="minorEastAsia" w:cstheme="minorBidi"/>
          <w:color w:val="FF0000"/>
          <w:kern w:val="0"/>
          <w:sz w:val="24"/>
          <w:szCs w:val="20"/>
          <w:lang w:val="en-US" w:eastAsia="zh-CN" w:bidi="ar-SA"/>
        </w:rPr>
      </w:pPr>
      <w:r>
        <w:rPr>
          <w:rFonts w:hint="eastAsia" w:ascii="宋体" w:hAnsi="Courier New" w:eastAsiaTheme="minorEastAsia" w:cstheme="minorBidi"/>
          <w:color w:val="FF0000"/>
          <w:kern w:val="0"/>
          <w:sz w:val="24"/>
          <w:szCs w:val="20"/>
          <w:lang w:val="en-US" w:eastAsia="zh-CN" w:bidi="ar-SA"/>
        </w:rPr>
        <w:t>（8）、生产厂家须具备市政公用工程施工总承包叁级</w:t>
      </w:r>
    </w:p>
    <w:p>
      <w:pPr>
        <w:pStyle w:val="19"/>
        <w:ind w:firstLine="240"/>
        <w:rPr>
          <w:rFonts w:hint="eastAsia" w:ascii="宋体" w:hAnsi="Courier New" w:eastAsiaTheme="minorEastAsia" w:cstheme="minorBidi"/>
          <w:color w:val="FF0000"/>
          <w:kern w:val="0"/>
          <w:sz w:val="24"/>
          <w:szCs w:val="20"/>
          <w:lang w:val="en-US" w:eastAsia="zh-CN" w:bidi="ar-SA"/>
        </w:rPr>
      </w:pPr>
      <w:r>
        <w:rPr>
          <w:rFonts w:hint="eastAsia" w:ascii="宋体" w:hAnsi="Courier New" w:eastAsiaTheme="minorEastAsia" w:cstheme="minorBidi"/>
          <w:color w:val="FF0000"/>
          <w:kern w:val="0"/>
          <w:sz w:val="24"/>
          <w:szCs w:val="20"/>
          <w:lang w:val="en-US" w:eastAsia="zh-CN" w:bidi="ar-SA"/>
        </w:rPr>
        <w:t xml:space="preserve">    （9）、生产厂家须具备建筑机电安装工程专业承包叁级</w:t>
      </w:r>
    </w:p>
    <w:p>
      <w:pPr>
        <w:pStyle w:val="19"/>
        <w:ind w:firstLine="240"/>
        <w:rPr>
          <w:rFonts w:hint="eastAsia" w:ascii="宋体" w:hAnsi="Courier New" w:eastAsiaTheme="minorEastAsia" w:cstheme="minorBidi"/>
          <w:color w:val="FF0000"/>
          <w:kern w:val="0"/>
          <w:sz w:val="24"/>
          <w:szCs w:val="20"/>
          <w:lang w:val="en-US" w:eastAsia="zh-CN" w:bidi="ar-SA"/>
        </w:rPr>
      </w:pPr>
      <w:r>
        <w:rPr>
          <w:rFonts w:hint="eastAsia" w:ascii="宋体" w:hAnsi="Courier New" w:eastAsiaTheme="minorEastAsia" w:cstheme="minorBidi"/>
          <w:color w:val="FF0000"/>
          <w:kern w:val="0"/>
          <w:sz w:val="24"/>
          <w:szCs w:val="20"/>
          <w:lang w:val="en-US" w:eastAsia="zh-CN" w:bidi="ar-SA"/>
        </w:rPr>
        <w:t xml:space="preserve">    （10）、生产厂家须具备环保工程专业承包叁级</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2"/>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2"/>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2"/>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2"/>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2"/>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2"/>
        <w:spacing w:line="400" w:lineRule="exact"/>
        <w:ind w:firstLine="480" w:firstLineChars="200"/>
        <w:jc w:val="left"/>
        <w:rPr>
          <w:rFonts w:hAnsi="宋体"/>
          <w:sz w:val="24"/>
        </w:rPr>
      </w:pPr>
      <w:r>
        <w:rPr>
          <w:rFonts w:hint="eastAsia" w:hAnsi="宋体"/>
          <w:sz w:val="24"/>
        </w:rPr>
        <w:t>21.项目采购失败处理</w:t>
      </w:r>
    </w:p>
    <w:p>
      <w:pPr>
        <w:pStyle w:val="12"/>
        <w:spacing w:line="400" w:lineRule="exact"/>
        <w:ind w:firstLine="480" w:firstLineChars="200"/>
        <w:jc w:val="left"/>
        <w:rPr>
          <w:rFonts w:hAnsi="宋体"/>
          <w:sz w:val="24"/>
        </w:rPr>
      </w:pPr>
      <w:r>
        <w:rPr>
          <w:rFonts w:hint="eastAsia" w:hAnsi="宋体"/>
          <w:sz w:val="24"/>
        </w:rPr>
        <w:t>出现下列情况将作采购失败处理：</w:t>
      </w:r>
    </w:p>
    <w:p>
      <w:pPr>
        <w:pStyle w:val="12"/>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2"/>
        <w:spacing w:line="400" w:lineRule="exact"/>
        <w:ind w:firstLine="480" w:firstLineChars="200"/>
        <w:jc w:val="left"/>
        <w:rPr>
          <w:rFonts w:hAnsi="宋体"/>
          <w:sz w:val="24"/>
        </w:rPr>
      </w:pPr>
      <w:r>
        <w:rPr>
          <w:rFonts w:hint="eastAsia" w:hAnsi="宋体"/>
          <w:sz w:val="24"/>
        </w:rPr>
        <w:t>(二)出现影响采购公正的违法、违规行为的；</w:t>
      </w:r>
    </w:p>
    <w:p>
      <w:pPr>
        <w:pStyle w:val="12"/>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2"/>
        <w:spacing w:line="400" w:lineRule="exact"/>
        <w:ind w:firstLine="480" w:firstLineChars="200"/>
        <w:jc w:val="left"/>
        <w:rPr>
          <w:rFonts w:hAnsi="宋体"/>
          <w:sz w:val="24"/>
        </w:rPr>
      </w:pPr>
      <w:r>
        <w:rPr>
          <w:rFonts w:hint="eastAsia" w:hAnsi="宋体"/>
          <w:sz w:val="24"/>
        </w:rPr>
        <w:t>（四）因重大变故，采购任务取消的。</w:t>
      </w:r>
    </w:p>
    <w:p>
      <w:pPr>
        <w:pStyle w:val="34"/>
        <w:spacing w:line="400" w:lineRule="exact"/>
        <w:jc w:val="center"/>
        <w:outlineLvl w:val="9"/>
        <w:rPr>
          <w:rFonts w:hAnsi="宋体"/>
          <w:b/>
          <w:sz w:val="24"/>
        </w:rPr>
      </w:pPr>
      <w:r>
        <w:rPr>
          <w:rFonts w:hint="eastAsia" w:hAnsi="宋体"/>
          <w:b/>
          <w:sz w:val="24"/>
        </w:rPr>
        <w:t>六、成交与签订合同</w:t>
      </w:r>
    </w:p>
    <w:p>
      <w:pPr>
        <w:pStyle w:val="12"/>
        <w:spacing w:line="400" w:lineRule="exact"/>
        <w:jc w:val="left"/>
        <w:rPr>
          <w:rFonts w:hAnsi="宋体"/>
          <w:sz w:val="24"/>
        </w:rPr>
      </w:pPr>
      <w:r>
        <w:rPr>
          <w:rFonts w:hint="eastAsia" w:hAnsi="宋体"/>
          <w:sz w:val="24"/>
        </w:rPr>
        <w:t>22.成交准则</w:t>
      </w:r>
    </w:p>
    <w:p>
      <w:pPr>
        <w:pStyle w:val="1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2"/>
        <w:spacing w:line="400" w:lineRule="exact"/>
        <w:jc w:val="left"/>
        <w:rPr>
          <w:rFonts w:hAnsi="宋体"/>
          <w:b/>
          <w:sz w:val="24"/>
        </w:rPr>
      </w:pPr>
      <w:r>
        <w:rPr>
          <w:rFonts w:hint="eastAsia" w:hAnsi="宋体"/>
          <w:b/>
          <w:sz w:val="24"/>
        </w:rPr>
        <w:t>23</w:t>
      </w:r>
      <w:r>
        <w:rPr>
          <w:rFonts w:hAnsi="宋体"/>
          <w:b/>
          <w:sz w:val="24"/>
        </w:rPr>
        <w:t>.成交通知</w:t>
      </w:r>
    </w:p>
    <w:p>
      <w:pPr>
        <w:pStyle w:val="1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2"/>
        <w:spacing w:line="400" w:lineRule="exact"/>
        <w:jc w:val="left"/>
        <w:rPr>
          <w:rFonts w:hAnsi="宋体"/>
          <w:b/>
          <w:sz w:val="24"/>
        </w:rPr>
      </w:pPr>
      <w:r>
        <w:rPr>
          <w:rFonts w:hint="eastAsia" w:hAnsi="宋体"/>
          <w:b/>
          <w:sz w:val="24"/>
        </w:rPr>
        <w:t>24.</w:t>
      </w:r>
      <w:r>
        <w:rPr>
          <w:rFonts w:hAnsi="宋体"/>
          <w:b/>
          <w:sz w:val="24"/>
        </w:rPr>
        <w:t>签订合同</w:t>
      </w:r>
    </w:p>
    <w:p>
      <w:pPr>
        <w:pStyle w:val="12"/>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2"/>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2"/>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2"/>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Pr>
        <w:pStyle w:val="20"/>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一、实验室废水处理系统招标参数</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 xml:space="preserve">1、技术规格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1.1、电源部分：电压：220v/50HZ ，功率：≤3500W</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1.2、验收标准：污水综合排放标准 （GB 8978-1996）表一相关限量标准，其他指标应符合污水综合排放标准 GB 8978-1996 表2 第二类污染物最高限量三级标准相关要求。</w:t>
      </w:r>
      <w:r>
        <w:rPr>
          <w:rFonts w:hint="eastAsia" w:ascii="宋体" w:hAnsi="宋体" w:eastAsia="宋体" w:cs="宋体"/>
          <w:kern w:val="2"/>
          <w:sz w:val="21"/>
          <w:szCs w:val="22"/>
          <w:lang w:val="en-US" w:eastAsia="zh-CN" w:bidi="ar"/>
        </w:rPr>
        <w:t>中标人完成设备安装、调试、负责环保验收，环保验收数据以具备资质的第三方检测机构出具的检测报告为准。</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1.3、处理量：1000L/D（按每天工作8小时计）。</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1.4、主要污染源：实验过程中产生的酸碱废水，微量有机废水，微量重金属，无机污染物，病毒和细菌等。</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1.5、设计进水指标：符合HJ 520-2009 废水类别代码中175实验室废水的分类标准（不包括实验室废液）；符合HJ 525-2009 《水污染物名称代码》水污染物及相关指标分类表中相关指标；符合GB 508.5—2007危险废物鉴别标准 规定的不属于危险废物的各类洗涤废水。</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 xml:space="preserve">1.6、处理工艺：采用QuickARK Org有机溶剂吸附分离、Quick ARK PMPS高级氧化、3D-EclCR电催化-臭氧协同氧化技术、SewageARK TMT重金属捕捉、絮凝、NPMF纳米平面膜过滤、Quick ARK PCOD降解、PH中和调节等创新技术快速处理废水中的各类有机、无机、重金属、细菌、病毒等污染物的处理。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2、主机</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2.1主机壳体材质为ABS一体成型，表面电泳喷涂处理，防腐耐用，提供实验室废水处理机相关知识产权证明文件。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2.2 整机尺寸：≤L1500*D750*H1900mm</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2.3主增压循环泵采用整体一次成型，扬程，大于≥25米，吸程：5米，流量≥5m3/Hr。</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3、系统主要功能</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 采用在线水质测控系统，在线监测温度、压力，流量、PH等参数，具有数据采集、控制、报警等功能。</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b/>
          <w:szCs w:val="24"/>
          <w:lang w:val="en-US"/>
        </w:rPr>
      </w:pPr>
      <w:r>
        <w:rPr>
          <w:rFonts w:hint="eastAsia" w:ascii="宋体" w:hAnsi="Calibri" w:eastAsia="宋体" w:cs="宋体"/>
          <w:kern w:val="2"/>
          <w:sz w:val="21"/>
          <w:szCs w:val="24"/>
          <w:lang w:val="en-US" w:eastAsia="zh-CN" w:bidi="ar"/>
        </w:rPr>
        <w:t>＊3.2</w:t>
      </w:r>
      <w:r>
        <w:rPr>
          <w:rFonts w:hint="eastAsia" w:ascii="宋体" w:hAnsi="Calibri" w:eastAsia="宋体" w:cs="宋体"/>
          <w:b/>
          <w:kern w:val="2"/>
          <w:sz w:val="21"/>
          <w:szCs w:val="24"/>
          <w:lang w:val="en-US" w:eastAsia="zh-CN" w:bidi="ar"/>
        </w:rPr>
        <w:t>采用数字变频加药计量泵，流量0-10升连续可调，具有0-20mA或0-10V数字信号直接控制功能，提供蠕动泵加药系统相关知识产权证明文件。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＊3.3 采用PH数字传感器控制系统反应条件，外壳耐强酸强碱和有机溶剂，防护等级为IP76，可以直接投入废液中使用，使用环境温度-20—250℃。</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＊3.4 采用液位传感器控制增压泵、加药泵的运行和停止，液位传感器材质为PP，耐酸碱和有机溶剂,使用环境温度-30—140℃。</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＊3.5 数字传感器变送器具有智能模糊自适应PID控制功能，有效防止反应过冲。</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＊3.6 系统配置初级过滤装置，保证系统进水的没有大于0.5mm固体颗粒物；保障增压装的安全、稳定运行。过滤装置为快开式，方便维护</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＊3.7 配置全自动絮凝沉淀反应系统，具有搅拌功能，通过变频调速器控制转速，速度可调。可以自动完成絮凝剂的添加、聚合反应、沉淀和沉淀物过滤。</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＊3.8 配置重金属专用捕捉装置，采用SewageARK  TMT重金属捕捉技术，可以自动高效去除废水中70多种常见重金属，浓度适在0-100mg/L内直接处理，无需稀释。去除彻底，用ICP、AA、AAS仪器检测可以达到痕量级，甚至低于检出限。</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＊3.9 配置全自动高低电位差微电解装置，采用Sewage ARK FC微电解技术，PH适应范围宽至2-12，无需PH调节，停留4-24小时即可完成常规有机、无机污染物的氧化分解工作。</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＊3.10 配置全自动高级氧化装置，采用Quick ARK  PMPS高级氧化和SMBR  PCOD降解技术。3-5分钟即可完成对无机污染物的氧化分解工作。该氧化装置不含氯离子，无需脱氯处理，环保安全。</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＊3.11配置NPUF纳米平面膜过滤装置，保证系统出水指标连续稳定运行。</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3.12配置PH中和预调反应装置，通过传感器在线监控水质，根据需要添加相应药剂，完成水质酸碱度控制。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＊3.13 配置曝气装置，在小流量曝气系统的持续作用下完成有机废水的快速分解工作。</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＊3.14配置新型3D-EclCR电催化-臭氧协同氧化技术，有机污染物氧化快速高效，可大幅度降低废水COD、BOD相关指标，细菌病毒灭活速度快；</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＊3.15配置全自动Quick ARK有机溶剂分离装置，可以在30秒内完成废水中有机溶剂的分离，有机溶液原液浓度范围1ppm-100%，可以做到连续稳定达标排放。提供有机溶剂吸附分离相关知识产权证明文件。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3.16 系统反应器采用防腐蚀材质，无缝焊接，表面喷涂处理，耐强酸强碱和有机溶剂，耐可以承受6公斤以上的压力。</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3.17加药系统管道采用氟橡胶材质，耐强酸强碱和有机溶剂，出口压力0-3kg。</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＊3.18配置特殊结构设计的试剂包装瓶，防止运输过程中试剂的泄漏，需提供生化菌种专用透气防泄漏防爆试剂瓶相关知识产权证明文件。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＊3.19采用特殊结构设计的木箱包装材料，保证运输过程中设备安全，需提供实验室废水处理机包装箱相关知识产权证明文件。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3.20设备采用一体式、模块化设计，结构紧凑占地面积小；相关系统组件全部为快开式活接连接，方便保养和检修。</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4.控制系统功能</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*4.1 采用LabPLC控制技术，LabPLC控制技术创造性把中央可编程控制器、大功率继电器放大电路、人机界面整体集成封装，具有3路模拟量输入和6模拟量输出，可以直接接各种模拟量、数字量传感器，24路开关量输入、20路开关量输出，具有232/485通讯功能。显示屏尺寸7寸或分辨率不小于1024*600。</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*4.2 控制系统采用交互式图形化控制界面，可以完成系统控制、参数设置、系统报警、系统清洗、系统排空、药剂添加等功能，提供实验室废水处理控制系统计算机著作权证明文件。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*4.3 控制系统采用交互式图形化控制界面，可以通过APP、微信、WEB等终端远程完成系统控制、参数设置、系统报警、系统清洗、系统排空、药剂添加数据采集、控制等功能。</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*4.4系统能完成水质在线监测和控制，完成相关系统的正常运行。</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*4.5系统具有软件、硬件升级功能，方便后续功能扩展。</w:t>
      </w:r>
    </w:p>
    <w:p>
      <w:pPr>
        <w:keepNext w:val="0"/>
        <w:keepLines w:val="0"/>
        <w:widowControl w:val="0"/>
        <w:numPr>
          <w:ilvl w:val="0"/>
          <w:numId w:val="6"/>
        </w:numPr>
        <w:suppressLineNumbers w:val="0"/>
        <w:spacing w:before="0" w:beforeAutospacing="0" w:after="0" w:afterAutospacing="0" w:line="360" w:lineRule="auto"/>
        <w:ind w:left="0" w:right="0" w:firstLine="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厂家资质证明文件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 xml:space="preserve"> 5.1需提供制造厂家授权书原件。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 xml:space="preserve"> 5.2 GB/T28001职业健康安全管理体系认证证书</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 xml:space="preserve"> 5.3 IS09001质量管理体系认证证书、</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 xml:space="preserve"> 5.4 欧盟CE实验室废水产品认证证书</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 xml:space="preserve"> 5.5 中国节能环保产品认证证书</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6、技术服务</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6.1 质量保证期为验收合格后1年。</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szCs w:val="24"/>
          <w:lang w:val="en-US"/>
        </w:rPr>
      </w:pPr>
      <w:r>
        <w:rPr>
          <w:rFonts w:hint="eastAsia" w:ascii="宋体" w:hAnsi="Calibri" w:eastAsia="宋体" w:cs="宋体"/>
          <w:kern w:val="2"/>
          <w:sz w:val="21"/>
          <w:szCs w:val="24"/>
          <w:lang w:val="en-US" w:eastAsia="zh-CN" w:bidi="ar"/>
        </w:rPr>
        <w:t>6.2投标品牌具有独立的本地化售后团队，且设有常用配件库。为客户提供设备使用和应用支持，每年免费提供不少于1次的上门设备巡修服务。</w:t>
      </w:r>
    </w:p>
    <w:p>
      <w:pPr>
        <w:pStyle w:val="19"/>
        <w:widowControl/>
        <w:ind w:left="0" w:firstLine="0" w:firstLineChars="0"/>
        <w:rPr>
          <w:lang w:val="en-US"/>
        </w:rPr>
      </w:pPr>
      <w:r>
        <w:rPr>
          <w:color w:val="000000"/>
          <w:lang w:val="en-US"/>
        </w:rPr>
        <w:t xml:space="preserve">6.3 </w:t>
      </w:r>
      <w:r>
        <w:rPr>
          <w:rFonts w:hint="eastAsia" w:ascii="Tahoma" w:hAnsi="Tahoma" w:eastAsia="宋体" w:cs="宋体"/>
          <w:color w:val="000000"/>
          <w:lang w:eastAsia="zh-CN"/>
        </w:rPr>
        <w:t>质保期内由厂家免费提药剂耗材和</w:t>
      </w:r>
      <w:r>
        <w:rPr>
          <w:rFonts w:hint="eastAsia" w:ascii="Tahoma" w:hAnsi="Tahoma" w:eastAsia="宋体" w:cs="宋体"/>
          <w:lang w:eastAsia="zh-CN"/>
        </w:rPr>
        <w:t>具备法律资质的第三方检测公司出具的检测报告；</w:t>
      </w:r>
      <w:r>
        <w:rPr>
          <w:rFonts w:hint="eastAsia" w:ascii="Tahoma" w:hAnsi="Tahoma" w:eastAsia="宋体" w:cs="宋体"/>
          <w:color w:val="000000"/>
          <w:lang w:eastAsia="zh-CN"/>
        </w:rPr>
        <w:t>过质保期后，厂家每年有偿向需方提供药剂耗材和</w:t>
      </w:r>
      <w:r>
        <w:rPr>
          <w:rFonts w:hint="eastAsia" w:ascii="Tahoma" w:hAnsi="Tahoma" w:eastAsia="宋体" w:cs="宋体"/>
          <w:lang w:eastAsia="zh-CN"/>
        </w:rPr>
        <w:t>具备法律资质的第三方检测公司出具的检测报告。</w:t>
      </w: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rFonts w:hint="eastAsia" w:ascii="Calibri" w:hAnsi="Calibri" w:eastAsia="宋体" w:cs="宋体"/>
          <w:b/>
          <w:kern w:val="2"/>
          <w:sz w:val="30"/>
          <w:szCs w:val="30"/>
          <w:lang w:val="en-US" w:eastAsia="zh-CN" w:bidi="ar"/>
        </w:rPr>
      </w:pPr>
    </w:p>
    <w:p>
      <w:pPr>
        <w:pStyle w:val="18"/>
        <w:keepNext w:val="0"/>
        <w:keepLines w:val="0"/>
        <w:widowControl w:val="0"/>
        <w:suppressLineNumbers w:val="0"/>
        <w:spacing w:before="0" w:beforeAutospacing="0" w:after="120" w:afterAutospacing="0"/>
        <w:ind w:left="0" w:right="0"/>
        <w:jc w:val="both"/>
        <w:rPr>
          <w:bCs/>
          <w:color w:val="000000"/>
          <w:sz w:val="24"/>
          <w:szCs w:val="24"/>
          <w:lang w:val="en-US"/>
        </w:rPr>
      </w:pPr>
      <w:r>
        <w:rPr>
          <w:rFonts w:hint="eastAsia" w:ascii="Calibri" w:hAnsi="Calibri" w:eastAsia="宋体" w:cs="宋体"/>
          <w:b/>
          <w:kern w:val="2"/>
          <w:sz w:val="30"/>
          <w:szCs w:val="30"/>
          <w:lang w:val="en-US" w:eastAsia="zh-CN" w:bidi="ar"/>
        </w:rPr>
        <w:t>附件：污水处理工艺流程图</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36453888" behindDoc="0" locked="0" layoutInCell="1" allowOverlap="1">
                <wp:simplePos x="0" y="0"/>
                <wp:positionH relativeFrom="column">
                  <wp:posOffset>2007235</wp:posOffset>
                </wp:positionH>
                <wp:positionV relativeFrom="paragraph">
                  <wp:posOffset>81915</wp:posOffset>
                </wp:positionV>
                <wp:extent cx="1080770" cy="292735"/>
                <wp:effectExtent l="8255" t="7620" r="15875" b="23495"/>
                <wp:wrapNone/>
                <wp:docPr id="4" name="自选图形 2"/>
                <wp:cNvGraphicFramePr/>
                <a:graphic xmlns:a="http://schemas.openxmlformats.org/drawingml/2006/main">
                  <a:graphicData uri="http://schemas.microsoft.com/office/word/2010/wordprocessingShape">
                    <wps:wsp>
                      <wps:cNvSpPr/>
                      <wps:spPr>
                        <a:xfrm>
                          <a:off x="0" y="0"/>
                          <a:ext cx="1080770" cy="292735"/>
                        </a:xfrm>
                        <a:prstGeom prst="flowChartProcess">
                          <a:avLst/>
                        </a:prstGeom>
                        <a:solidFill>
                          <a:srgbClr val="FFFFFF"/>
                        </a:solid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生活污水</w:t>
                            </w:r>
                          </w:p>
                          <w:p>
                            <w:pPr>
                              <w:keepNext w:val="0"/>
                              <w:keepLines w:val="0"/>
                              <w:widowControl w:val="0"/>
                              <w:suppressLineNumbers w:val="0"/>
                              <w:spacing w:before="0" w:beforeAutospacing="0" w:after="0" w:afterAutospacing="0"/>
                              <w:ind w:left="0" w:right="0"/>
                              <w:jc w:val="center"/>
                              <w:rPr>
                                <w:lang w:val="en-US"/>
                              </w:rPr>
                            </w:pPr>
                          </w:p>
                        </w:txbxContent>
                      </wps:txbx>
                      <wps:bodyPr lIns="91438" tIns="45720" rIns="91438" bIns="45720" upright="1"/>
                    </wps:wsp>
                  </a:graphicData>
                </a:graphic>
              </wp:anchor>
            </w:drawing>
          </mc:Choice>
          <mc:Fallback>
            <w:pict>
              <v:shape id="自选图形 2" o:spid="_x0000_s1026" o:spt="109" type="#_x0000_t109" style="position:absolute;left:0pt;margin-left:158.05pt;margin-top:6.45pt;height:23.05pt;width:85.1pt;z-index:236453888;mso-width-relative:page;mso-height-relative:page;" fillcolor="#FFFFFF" filled="t" stroked="t" coordsize="21600,21600" o:gfxdata="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nKHL9kAAAAJAQAADwAAAAAAAAAB&#10;ACAAAAAiAAAAZHJzL2Rvd25yZXYueG1sUEsBAhQAFAAAAAgAh07iQEqy+ckPAgAAIgQAAA4AAAAA&#10;AAAAAQAgAAAAKAEAAGRycy9lMm9Eb2MueG1sUEsFBgAAAAAGAAYAWQEAAKkFAAAAAA==&#10;">
                <v:fill on="t"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生活污水</w:t>
                      </w:r>
                    </w:p>
                    <w:p>
                      <w:pPr>
                        <w:keepNext w:val="0"/>
                        <w:keepLines w:val="0"/>
                        <w:widowControl w:val="0"/>
                        <w:suppressLineNumbers w:val="0"/>
                        <w:spacing w:before="0" w:beforeAutospacing="0" w:after="0" w:afterAutospacing="0"/>
                        <w:ind w:left="0" w:right="0"/>
                        <w:jc w:val="center"/>
                        <w:rPr>
                          <w:lang w:val="en-US"/>
                        </w:rPr>
                      </w:pPr>
                    </w:p>
                  </w:txbxContent>
                </v:textbox>
              </v:shape>
            </w:pict>
          </mc:Fallback>
        </mc:AlternateContent>
      </w:r>
      <w:r>
        <w:rPr>
          <w:lang w:eastAsia="zh-CN"/>
        </w:rPr>
        <mc:AlternateContent>
          <mc:Choice Requires="wps">
            <w:drawing>
              <wp:anchor distT="0" distB="0" distL="114300" distR="114300" simplePos="0" relativeHeight="237502464" behindDoc="0" locked="0" layoutInCell="1" allowOverlap="1">
                <wp:simplePos x="0" y="0"/>
                <wp:positionH relativeFrom="column">
                  <wp:posOffset>2119630</wp:posOffset>
                </wp:positionH>
                <wp:positionV relativeFrom="paragraph">
                  <wp:posOffset>957580</wp:posOffset>
                </wp:positionV>
                <wp:extent cx="891540" cy="280035"/>
                <wp:effectExtent l="7620" t="7620" r="15240" b="17145"/>
                <wp:wrapNone/>
                <wp:docPr id="3" name="自选图形 3"/>
                <wp:cNvGraphicFramePr/>
                <a:graphic xmlns:a="http://schemas.openxmlformats.org/drawingml/2006/main">
                  <a:graphicData uri="http://schemas.microsoft.com/office/word/2010/wordprocessingShape">
                    <wps:wsp>
                      <wps:cNvSpPr/>
                      <wps:spPr>
                        <a:xfrm>
                          <a:off x="0" y="0"/>
                          <a:ext cx="891540" cy="28003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格栅</w:t>
                            </w:r>
                          </w:p>
                        </w:txbxContent>
                      </wps:txbx>
                      <wps:bodyPr upright="1"/>
                    </wps:wsp>
                  </a:graphicData>
                </a:graphic>
              </wp:anchor>
            </w:drawing>
          </mc:Choice>
          <mc:Fallback>
            <w:pict>
              <v:shape id="自选图形 3" o:spid="_x0000_s1026" o:spt="109" type="#_x0000_t109" style="position:absolute;left:0pt;margin-left:166.9pt;margin-top:75.4pt;height:22.05pt;width:70.2pt;z-index:237502464;mso-width-relative:page;mso-height-relative:page;" fillcolor="#BBD5F0" filled="t" stroked="t" coordsize="21600,21600" o:gfxdata="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nnIWLYAAAACwEAAA8AAAAAAAAAAQAgAAAA&#10;IgAAAGRycy9kb3ducmV2LnhtbFBLAQIUABQAAAAIAIdO4kDXdeBURAIAAHoEAAAOAAAAAAAAAAEA&#10;IAAAACcBAABkcnMvZTJvRG9jLnhtbFBLBQYAAAAABgAGAFkBAADdBQAAAAA=&#10;">
                <v:fill type="gradient" on="t" color2="#9CBEE0" focus="100%" focussize="0,0">
                  <o:fill type="gradientUnscaled" v:ext="backwardCompatible"/>
                </v:fill>
                <v:stroke weight="1.25pt" color="#739CC3" joinstyle="miter"/>
                <v:imagedata o:title=""/>
                <o:lock v:ext="edit" aspectratio="f"/>
                <v:textbo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格栅</w:t>
                      </w:r>
                    </w:p>
                  </w:txbxContent>
                </v:textbox>
              </v:shape>
            </w:pict>
          </mc:Fallback>
        </mc:AlternateContent>
      </w:r>
      <w:r>
        <w:rPr>
          <w:lang w:eastAsia="zh-CN"/>
        </w:rPr>
        <mc:AlternateContent>
          <mc:Choice Requires="wps">
            <w:drawing>
              <wp:anchor distT="0" distB="0" distL="114300" distR="114300" simplePos="0" relativeHeight="238551040" behindDoc="0" locked="0" layoutInCell="1" allowOverlap="1">
                <wp:simplePos x="0" y="0"/>
                <wp:positionH relativeFrom="column">
                  <wp:posOffset>2141220</wp:posOffset>
                </wp:positionH>
                <wp:positionV relativeFrom="paragraph">
                  <wp:posOffset>1309370</wp:posOffset>
                </wp:positionV>
                <wp:extent cx="870585" cy="289560"/>
                <wp:effectExtent l="7620" t="7620" r="17145" b="26670"/>
                <wp:wrapNone/>
                <wp:docPr id="1" name="自选图形 4"/>
                <wp:cNvGraphicFramePr/>
                <a:graphic xmlns:a="http://schemas.openxmlformats.org/drawingml/2006/main">
                  <a:graphicData uri="http://schemas.microsoft.com/office/word/2010/wordprocessingShape">
                    <wps:wsp>
                      <wps:cNvSpPr/>
                      <wps:spPr>
                        <a:xfrm>
                          <a:off x="0" y="0"/>
                          <a:ext cx="870585" cy="28956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调节池</w:t>
                            </w:r>
                          </w:p>
                        </w:txbxContent>
                      </wps:txbx>
                      <wps:bodyPr upright="1"/>
                    </wps:wsp>
                  </a:graphicData>
                </a:graphic>
              </wp:anchor>
            </w:drawing>
          </mc:Choice>
          <mc:Fallback>
            <w:pict>
              <v:shape id="自选图形 4" o:spid="_x0000_s1026" o:spt="109" type="#_x0000_t109" style="position:absolute;left:0pt;margin-left:168.6pt;margin-top:103.1pt;height:22.8pt;width:68.55pt;z-index:238551040;mso-width-relative:page;mso-height-relative:page;" fillcolor="#BBD5F0" filled="t" stroked="t" coordsize="21600,21600" o:gfxdata="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DCgQNgAAAALAQAADwAAAAAAAAABACAAAAAi&#10;AAAAZHJzL2Rvd25yZXYueG1sUEsBAhQAFAAAAAgAh07iQAxybxRDAgAAegQAAA4AAAAAAAAAAQAg&#10;AAAAJwEAAGRycy9lMm9Eb2MueG1sUEsFBgAAAAAGAAYAWQEAANwFAAAAAA==&#10;">
                <v:fill type="gradient" on="t" color2="#9CBEE0" focus="100%" focussize="0,0">
                  <o:fill type="gradientUnscaled" v:ext="backwardCompatible"/>
                </v:fill>
                <v:stroke weight="1.25pt" color="#739CC3" joinstyle="miter"/>
                <v:imagedata o:title=""/>
                <o:lock v:ext="edit" aspectratio="f"/>
                <v:textbo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调节池</w:t>
                      </w:r>
                    </w:p>
                  </w:txbxContent>
                </v:textbox>
              </v:shape>
            </w:pict>
          </mc:Fallback>
        </mc:AlternateContent>
      </w:r>
      <w:r>
        <w:rPr>
          <w:lang w:eastAsia="zh-CN"/>
        </w:rPr>
        <mc:AlternateContent>
          <mc:Choice Requires="wps">
            <w:drawing>
              <wp:anchor distT="0" distB="0" distL="114300" distR="114300" simplePos="0" relativeHeight="239599616" behindDoc="0" locked="0" layoutInCell="1" allowOverlap="1">
                <wp:simplePos x="0" y="0"/>
                <wp:positionH relativeFrom="column">
                  <wp:posOffset>1647190</wp:posOffset>
                </wp:positionH>
                <wp:positionV relativeFrom="paragraph">
                  <wp:posOffset>2003425</wp:posOffset>
                </wp:positionV>
                <wp:extent cx="1270" cy="718820"/>
                <wp:effectExtent l="0" t="0" r="0" b="0"/>
                <wp:wrapNone/>
                <wp:docPr id="5" name="直线 5"/>
                <wp:cNvGraphicFramePr/>
                <a:graphic xmlns:a="http://schemas.openxmlformats.org/drawingml/2006/main">
                  <a:graphicData uri="http://schemas.microsoft.com/office/word/2010/wordprocessingShape">
                    <wps:wsp>
                      <wps:cNvCnPr/>
                      <wps:spPr>
                        <a:xfrm flipH="1" flipV="1">
                          <a:off x="0" y="0"/>
                          <a:ext cx="1270" cy="71882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5" o:spid="_x0000_s1026" o:spt="20" style="position:absolute;left:0pt;flip:x y;margin-left:129.7pt;margin-top:157.75pt;height:56.6pt;width:0.1pt;z-index:239599616;mso-width-relative:page;mso-height-relative:page;" filled="f" stroked="t" coordsize="21600,21600" o:gfxdata="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Hxn3AAA&#10;AAsBAAAPAAAAAAAAAAEAIAAAACIAAABkcnMvZG93bnJldi54bWxQSwECFAAUAAAACACHTuJATPDX&#10;LuEBAACkAwAADgAAAAAAAAABACAAAAArAQAAZHJzL2Uyb0RvYy54bWxQSwUGAAAAAAYABgBZAQAA&#10;fgUAAAAA&#10;">
                <v:fill on="f" focussize="0,0"/>
                <v:stroke weight="1.25pt" color="#739CC3" joinstyle="round"/>
                <v:imagedata o:title=""/>
                <o:lock v:ext="edit" aspectratio="f"/>
              </v:line>
            </w:pict>
          </mc:Fallback>
        </mc:AlternateContent>
      </w:r>
      <w:r>
        <w:rPr>
          <w:lang w:eastAsia="zh-CN"/>
        </w:rPr>
        <mc:AlternateContent>
          <mc:Choice Requires="wps">
            <w:drawing>
              <wp:anchor distT="0" distB="0" distL="114300" distR="114300" simplePos="0" relativeHeight="240648192" behindDoc="0" locked="0" layoutInCell="1" allowOverlap="1">
                <wp:simplePos x="0" y="0"/>
                <wp:positionH relativeFrom="column">
                  <wp:posOffset>1647825</wp:posOffset>
                </wp:positionH>
                <wp:positionV relativeFrom="paragraph">
                  <wp:posOffset>1824355</wp:posOffset>
                </wp:positionV>
                <wp:extent cx="561340" cy="0"/>
                <wp:effectExtent l="0" t="38100" r="10160" b="38100"/>
                <wp:wrapNone/>
                <wp:docPr id="6" name="直线 6"/>
                <wp:cNvGraphicFramePr/>
                <a:graphic xmlns:a="http://schemas.openxmlformats.org/drawingml/2006/main">
                  <a:graphicData uri="http://schemas.microsoft.com/office/word/2010/wordprocessingShape">
                    <wps:wsp>
                      <wps:cNvCnPr/>
                      <wps:spPr>
                        <a:xfrm>
                          <a:off x="0" y="0"/>
                          <a:ext cx="561340" cy="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6" o:spid="_x0000_s1026" o:spt="20" style="position:absolute;left:0pt;margin-left:129.75pt;margin-top:143.65pt;height:0pt;width:44.2pt;z-index:240648192;mso-width-relative:page;mso-height-relative:page;" filled="f" stroked="t" coordsize="21600,21600" o:gfxdata="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c31M2QAAAAsBAAAPAAAAAAAA&#10;AAEAIAAAACIAAABkcnMvZG93bnJldi54bWxQSwECFAAUAAAACACHTuJAlzCFhdgBAACRAwAADgAA&#10;AAAAAAABACAAAAAoAQAAZHJzL2Uyb0RvYy54bWxQSwUGAAAAAAYABgBZAQAAcgU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41696768" behindDoc="0" locked="0" layoutInCell="1" allowOverlap="1">
                <wp:simplePos x="0" y="0"/>
                <wp:positionH relativeFrom="column">
                  <wp:posOffset>2224405</wp:posOffset>
                </wp:positionH>
                <wp:positionV relativeFrom="paragraph">
                  <wp:posOffset>1751965</wp:posOffset>
                </wp:positionV>
                <wp:extent cx="708025" cy="287020"/>
                <wp:effectExtent l="7620" t="8255" r="8255" b="9525"/>
                <wp:wrapNone/>
                <wp:docPr id="7" name="自选图形 8"/>
                <wp:cNvGraphicFramePr/>
                <a:graphic xmlns:a="http://schemas.openxmlformats.org/drawingml/2006/main">
                  <a:graphicData uri="http://schemas.microsoft.com/office/word/2010/wordprocessingShape">
                    <wps:wsp>
                      <wps:cNvSpPr/>
                      <wps:spPr>
                        <a:xfrm>
                          <a:off x="0" y="0"/>
                          <a:ext cx="708025" cy="28702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缺氧</w:t>
                            </w:r>
                          </w:p>
                        </w:txbxContent>
                      </wps:txbx>
                      <wps:bodyPr upright="1"/>
                    </wps:wsp>
                  </a:graphicData>
                </a:graphic>
              </wp:anchor>
            </w:drawing>
          </mc:Choice>
          <mc:Fallback>
            <w:pict>
              <v:shape id="自选图形 8" o:spid="_x0000_s1026" o:spt="109" type="#_x0000_t109" style="position:absolute;left:0pt;margin-left:175.15pt;margin-top:137.95pt;height:22.6pt;width:55.75pt;z-index:241696768;mso-width-relative:page;mso-height-relative:page;" fillcolor="#BBD5F0" filled="t" stroked="t" coordsize="21600,21600" o:gfxdata="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2ZxinZAAAACwEAAA8AAAAAAAAAAQAgAAAA&#10;IgAAAGRycy9kb3ducmV2LnhtbFBLAQIUABQAAAAIAIdO4kCrke22QwIAAHoEAAAOAAAAAAAAAAEA&#10;IAAAACgBAABkcnMvZTJvRG9jLnhtbFBLBQYAAAAABgAGAFkBAADdBQAAAAA=&#10;">
                <v:fill type="gradient" on="t" color2="#9CBEE0" focus="100%" focussize="0,0">
                  <o:fill type="gradientUnscaled" v:ext="backwardCompatible"/>
                </v:fill>
                <v:stroke weight="1.25pt" color="#739CC3" joinstyle="miter"/>
                <v:imagedata o:title=""/>
                <o:lock v:ext="edit" aspectratio="f"/>
                <v:textbo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缺氧</w:t>
                      </w:r>
                    </w:p>
                  </w:txbxContent>
                </v:textbox>
              </v:shape>
            </w:pict>
          </mc:Fallback>
        </mc:AlternateContent>
      </w:r>
      <w:r>
        <w:rPr>
          <w:lang w:eastAsia="zh-CN"/>
        </w:rPr>
        <mc:AlternateContent>
          <mc:Choice Requires="wps">
            <w:drawing>
              <wp:anchor distT="0" distB="0" distL="114300" distR="114300" simplePos="0" relativeHeight="242745344" behindDoc="0" locked="0" layoutInCell="1" allowOverlap="1">
                <wp:simplePos x="0" y="0"/>
                <wp:positionH relativeFrom="column">
                  <wp:posOffset>3063240</wp:posOffset>
                </wp:positionH>
                <wp:positionV relativeFrom="paragraph">
                  <wp:posOffset>1124585</wp:posOffset>
                </wp:positionV>
                <wp:extent cx="375920" cy="0"/>
                <wp:effectExtent l="0" t="38100" r="5080" b="38100"/>
                <wp:wrapNone/>
                <wp:docPr id="8" name="直线 9"/>
                <wp:cNvGraphicFramePr/>
                <a:graphic xmlns:a="http://schemas.openxmlformats.org/drawingml/2006/main">
                  <a:graphicData uri="http://schemas.microsoft.com/office/word/2010/wordprocessingShape">
                    <wps:wsp>
                      <wps:cNvCnPr/>
                      <wps:spPr>
                        <a:xfrm flipV="1">
                          <a:off x="0" y="0"/>
                          <a:ext cx="375920" cy="0"/>
                        </a:xfrm>
                        <a:prstGeom prst="line">
                          <a:avLst/>
                        </a:prstGeom>
                        <a:ln w="12700" cap="flat" cmpd="sng">
                          <a:solidFill>
                            <a:srgbClr val="4F81BD"/>
                          </a:solidFill>
                          <a:prstDash val="solid"/>
                          <a:headEnd type="none" w="med" len="med"/>
                          <a:tailEnd type="triangle" w="med" len="med"/>
                        </a:ln>
                      </wps:spPr>
                      <wps:bodyPr upright="1"/>
                    </wps:wsp>
                  </a:graphicData>
                </a:graphic>
              </wp:anchor>
            </w:drawing>
          </mc:Choice>
          <mc:Fallback>
            <w:pict>
              <v:line id="直线 9" o:spid="_x0000_s1026" o:spt="20" style="position:absolute;left:0pt;flip:y;margin-left:241.2pt;margin-top:88.55pt;height:0pt;width:29.6pt;z-index:242745344;mso-width-relative:page;mso-height-relative:page;" filled="f" stroked="t" coordsize="21600,21600" o:gfxdata="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r6jMfYAAAACwEAAA8A&#10;AAAAAAAAAQAgAAAAIgAAAGRycy9kb3ducmV2LnhtbFBLAQIUABQAAAAIAIdO4kB+tqOC3gEAAJsD&#10;AAAOAAAAAAAAAAEAIAAAACcBAABkcnMvZTJvRG9jLnhtbFBLBQYAAAAABgAGAFkBAAB3BQAAAAA=&#10;">
                <v:fill on="f" focussize="0,0"/>
                <v:stroke weight="1pt" color="#4F81BD" joinstyle="round" endarrow="block"/>
                <v:imagedata o:title=""/>
                <o:lock v:ext="edit" aspectratio="f"/>
              </v:line>
            </w:pict>
          </mc:Fallback>
        </mc:AlternateContent>
      </w:r>
      <w:r>
        <w:rPr>
          <w:lang w:eastAsia="zh-CN"/>
        </w:rPr>
        <mc:AlternateContent>
          <mc:Choice Requires="wps">
            <w:drawing>
              <wp:anchor distT="0" distB="0" distL="114300" distR="114300" simplePos="0" relativeHeight="243793920" behindDoc="0" locked="0" layoutInCell="1" allowOverlap="1">
                <wp:simplePos x="0" y="0"/>
                <wp:positionH relativeFrom="column">
                  <wp:posOffset>3484880</wp:posOffset>
                </wp:positionH>
                <wp:positionV relativeFrom="paragraph">
                  <wp:posOffset>952500</wp:posOffset>
                </wp:positionV>
                <wp:extent cx="1028700" cy="314325"/>
                <wp:effectExtent l="7620" t="7620" r="11430" b="20955"/>
                <wp:wrapNone/>
                <wp:docPr id="9" name="自选图形 10"/>
                <wp:cNvGraphicFramePr/>
                <a:graphic xmlns:a="http://schemas.openxmlformats.org/drawingml/2006/main">
                  <a:graphicData uri="http://schemas.microsoft.com/office/word/2010/wordprocessingShape">
                    <wps:wsp>
                      <wps:cNvSpPr/>
                      <wps:spPr>
                        <a:xfrm>
                          <a:off x="0" y="0"/>
                          <a:ext cx="1028700" cy="314325"/>
                        </a:xfrm>
                        <a:prstGeom prst="flowChartProcess">
                          <a:avLst/>
                        </a:prstGeom>
                        <a:solidFill>
                          <a:srgbClr val="FFFFFF"/>
                        </a:solidFill>
                        <a:ln w="15875" cap="flat" cmpd="sng">
                          <a:solidFill>
                            <a:srgbClr val="7030A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栅渣定期清理</w:t>
                            </w:r>
                          </w:p>
                        </w:txbxContent>
                      </wps:txbx>
                      <wps:bodyPr lIns="91438" tIns="45720" rIns="91438" bIns="45720" upright="1"/>
                    </wps:wsp>
                  </a:graphicData>
                </a:graphic>
              </wp:anchor>
            </w:drawing>
          </mc:Choice>
          <mc:Fallback>
            <w:pict>
              <v:shape id="自选图形 10" o:spid="_x0000_s1026" o:spt="109" type="#_x0000_t109" style="position:absolute;left:0pt;margin-left:274.4pt;margin-top:75pt;height:24.75pt;width:81pt;z-index:243793920;mso-width-relative:page;mso-height-relative:page;" fillcolor="#FFFFFF" filled="t" stroked="t" coordsize="21600,21600" o:gfxdata="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NgJ39oAAAALAQAA&#10;DwAAAAAAAAABACAAAAAiAAAAZHJzL2Rvd25yZXYueG1sUEsBAhQAFAAAAAgAh07iQHw8l/sXAgAA&#10;IwQAAA4AAAAAAAAAAQAgAAAAKQEAAGRycy9lMm9Eb2MueG1sUEsFBgAAAAAGAAYAWQEAALIFAAAA&#10;AA==&#10;">
                <v:fill on="t" focussize="0,0"/>
                <v:stroke weight="1.25pt" color="#7030A0"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栅渣定期清理</w:t>
                      </w:r>
                    </w:p>
                  </w:txbxContent>
                </v:textbox>
              </v:shape>
            </w:pict>
          </mc:Fallback>
        </mc:AlternateContent>
      </w:r>
      <w:r>
        <w:rPr>
          <w:lang w:eastAsia="zh-CN"/>
        </w:rPr>
        <mc:AlternateContent>
          <mc:Choice Requires="wps">
            <w:drawing>
              <wp:anchor distT="0" distB="0" distL="114300" distR="114300" simplePos="0" relativeHeight="244842496" behindDoc="0" locked="0" layoutInCell="1" allowOverlap="1">
                <wp:simplePos x="0" y="0"/>
                <wp:positionH relativeFrom="column">
                  <wp:posOffset>2581910</wp:posOffset>
                </wp:positionH>
                <wp:positionV relativeFrom="paragraph">
                  <wp:posOffset>1226185</wp:posOffset>
                </wp:positionV>
                <wp:extent cx="3175" cy="259080"/>
                <wp:effectExtent l="35560" t="0" r="37465" b="7620"/>
                <wp:wrapNone/>
                <wp:docPr id="10" name="直线 11"/>
                <wp:cNvGraphicFramePr/>
                <a:graphic xmlns:a="http://schemas.openxmlformats.org/drawingml/2006/main">
                  <a:graphicData uri="http://schemas.microsoft.com/office/word/2010/wordprocessingShape">
                    <wps:wsp>
                      <wps:cNvCnPr/>
                      <wps:spPr>
                        <a:xfrm>
                          <a:off x="0" y="0"/>
                          <a:ext cx="3175" cy="25908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1" o:spid="_x0000_s1026" o:spt="20" style="position:absolute;left:0pt;margin-left:203.3pt;margin-top:96.55pt;height:20.4pt;width:0.25pt;z-index:244842496;mso-width-relative:page;mso-height-relative:page;" filled="f" stroked="t" coordsize="21600,21600" o:gfxdata="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rkzPbZAAAACwEAAA8AAAAA&#10;AAAAAQAgAAAAIgAAAGRycy9kb3ducmV2LnhtbFBLAQIUABQAAAAIAIdO4kDBrzre2gEAAJYDAAAO&#10;AAAAAAAAAAEAIAAAACgBAABkcnMvZTJvRG9jLnhtbFBLBQYAAAAABgAGAFkBAAB0BQ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45891072" behindDoc="0" locked="0" layoutInCell="1" allowOverlap="1">
                <wp:simplePos x="0" y="0"/>
                <wp:positionH relativeFrom="column">
                  <wp:posOffset>1493520</wp:posOffset>
                </wp:positionH>
                <wp:positionV relativeFrom="paragraph">
                  <wp:posOffset>513080</wp:posOffset>
                </wp:positionV>
                <wp:extent cx="2415540" cy="3456940"/>
                <wp:effectExtent l="6350" t="6350" r="16510" b="22860"/>
                <wp:wrapNone/>
                <wp:docPr id="11" name="自选图形 12"/>
                <wp:cNvGraphicFramePr/>
                <a:graphic xmlns:a="http://schemas.openxmlformats.org/drawingml/2006/main">
                  <a:graphicData uri="http://schemas.microsoft.com/office/word/2010/wordprocessingShape">
                    <wps:wsp>
                      <wps:cNvSpPr/>
                      <wps:spPr>
                        <a:xfrm>
                          <a:off x="0" y="0"/>
                          <a:ext cx="2415540" cy="3456940"/>
                        </a:xfrm>
                        <a:prstGeom prst="roundRect">
                          <a:avLst>
                            <a:gd name="adj" fmla="val 16667"/>
                          </a:avLst>
                        </a:prstGeom>
                        <a:noFill/>
                        <a:ln w="12700" cap="flat" cmpd="sng">
                          <a:solidFill>
                            <a:srgbClr val="FF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p>
                        </w:txbxContent>
                      </wps:txbx>
                      <wps:bodyPr upright="1"/>
                    </wps:wsp>
                  </a:graphicData>
                </a:graphic>
              </wp:anchor>
            </w:drawing>
          </mc:Choice>
          <mc:Fallback>
            <w:pict>
              <v:roundrect id="自选图形 12" o:spid="_x0000_s1026" o:spt="2" style="position:absolute;left:0pt;margin-left:117.6pt;margin-top:40.4pt;height:272.2pt;width:190.2pt;z-index:245891072;mso-width-relative:page;mso-height-relative:page;" filled="f" stroked="t" coordsize="21600,21600" arcsize="0.166666666666667" o:gfxdata="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xx5ItgAAAAKAQAADwAAAAAAAAABACAAAAAi&#10;AAAAZHJzL2Rvd25yZXYueG1sUEsBAhQAFAAAAAgAh07iQL62wAcKAgAA7AMAAA4AAAAAAAAAAQAg&#10;AAAAJwEAAGRycy9lMm9Eb2MueG1sUEsFBgAAAAAGAAYAWQEAAKMFAAAAAA==&#10;">
                <v:fill on="f" focussize="0,0"/>
                <v:stroke weight="1pt" color="#FF0000" joinstyle="miter" dashstyle="dash"/>
                <v:imagedata o:title=""/>
                <o:lock v:ext="edit" aspectratio="f"/>
                <v:textbox>
                  <w:txbxContent>
                    <w:p>
                      <w:pPr>
                        <w:keepNext w:val="0"/>
                        <w:keepLines w:val="0"/>
                        <w:widowControl w:val="0"/>
                        <w:suppressLineNumbers w:val="0"/>
                        <w:spacing w:before="0" w:beforeAutospacing="0" w:after="0" w:afterAutospacing="0"/>
                        <w:ind w:left="0" w:right="0"/>
                        <w:jc w:val="center"/>
                        <w:rPr>
                          <w:lang w:val="en-US"/>
                        </w:rPr>
                      </w:pPr>
                    </w:p>
                  </w:txbxContent>
                </v:textbox>
              </v:roundrect>
            </w:pict>
          </mc:Fallback>
        </mc:AlternateContent>
      </w:r>
      <w:r>
        <w:rPr>
          <w:lang w:eastAsia="zh-CN"/>
        </w:rPr>
        <mc:AlternateContent>
          <mc:Choice Requires="wps">
            <w:drawing>
              <wp:anchor distT="0" distB="0" distL="114300" distR="114300" simplePos="0" relativeHeight="246939648" behindDoc="0" locked="0" layoutInCell="1" allowOverlap="1">
                <wp:simplePos x="0" y="0"/>
                <wp:positionH relativeFrom="column">
                  <wp:posOffset>2569210</wp:posOffset>
                </wp:positionH>
                <wp:positionV relativeFrom="paragraph">
                  <wp:posOffset>1432560</wp:posOffset>
                </wp:positionV>
                <wp:extent cx="635" cy="509905"/>
                <wp:effectExtent l="38100" t="0" r="37465" b="4445"/>
                <wp:wrapNone/>
                <wp:docPr id="12" name="直线 13"/>
                <wp:cNvGraphicFramePr/>
                <a:graphic xmlns:a="http://schemas.openxmlformats.org/drawingml/2006/main">
                  <a:graphicData uri="http://schemas.microsoft.com/office/word/2010/wordprocessingShape">
                    <wps:wsp>
                      <wps:cNvCnPr/>
                      <wps:spPr>
                        <a:xfrm flipH="1">
                          <a:off x="0" y="0"/>
                          <a:ext cx="635" cy="50990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3" o:spid="_x0000_s1026" o:spt="20" style="position:absolute;left:0pt;flip:x;margin-left:202.3pt;margin-top:112.8pt;height:40.15pt;width:0.05pt;z-index:246939648;mso-width-relative:page;mso-height-relative:page;" filled="f" stroked="t" coordsize="21600,21600" o:gfxdata="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GdxNkAAAAL&#10;AQAADwAAAAAAAAABACAAAAAiAAAAZHJzL2Rvd25yZXYueG1sUEsBAhQAFAAAAAgAh07iQEwjnQvi&#10;AQAAnwMAAA4AAAAAAAAAAQAgAAAAKAEAAGRycy9lMm9Eb2MueG1sUEsFBgAAAAAGAAYAWQEAAHwF&#10;A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47988224" behindDoc="0" locked="0" layoutInCell="1" allowOverlap="1">
                <wp:simplePos x="0" y="0"/>
                <wp:positionH relativeFrom="column">
                  <wp:posOffset>2026920</wp:posOffset>
                </wp:positionH>
                <wp:positionV relativeFrom="paragraph">
                  <wp:posOffset>2060575</wp:posOffset>
                </wp:positionV>
                <wp:extent cx="1070610" cy="310515"/>
                <wp:effectExtent l="7620" t="7620" r="26670" b="24765"/>
                <wp:wrapNone/>
                <wp:docPr id="13" name="自选图形 14"/>
                <wp:cNvGraphicFramePr/>
                <a:graphic xmlns:a="http://schemas.openxmlformats.org/drawingml/2006/main">
                  <a:graphicData uri="http://schemas.microsoft.com/office/word/2010/wordprocessingShape">
                    <wps:wsp>
                      <wps:cNvSpPr/>
                      <wps:spPr>
                        <a:xfrm>
                          <a:off x="0" y="0"/>
                          <a:ext cx="1070610" cy="31051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default" w:ascii="Calibri" w:hAnsi="Calibri" w:eastAsia="宋体" w:cs="Times New Roman"/>
                                <w:kern w:val="2"/>
                                <w:sz w:val="21"/>
                                <w:szCs w:val="22"/>
                                <w:lang w:val="en-US" w:eastAsia="zh-CN" w:bidi="ar"/>
                              </w:rPr>
                              <w:t>MBR</w:t>
                            </w:r>
                            <w:r>
                              <w:rPr>
                                <w:rFonts w:hint="eastAsia" w:ascii="Calibri" w:hAnsi="Calibri" w:eastAsia="宋体" w:cs="宋体"/>
                                <w:kern w:val="2"/>
                                <w:sz w:val="21"/>
                                <w:szCs w:val="22"/>
                                <w:lang w:val="en-US" w:eastAsia="zh-CN" w:bidi="ar"/>
                              </w:rPr>
                              <w:t>好氧池</w:t>
                            </w:r>
                          </w:p>
                        </w:txbxContent>
                      </wps:txbx>
                      <wps:bodyPr upright="1"/>
                    </wps:wsp>
                  </a:graphicData>
                </a:graphic>
              </wp:anchor>
            </w:drawing>
          </mc:Choice>
          <mc:Fallback>
            <w:pict>
              <v:shape id="自选图形 14" o:spid="_x0000_s1026" o:spt="109" type="#_x0000_t109" style="position:absolute;left:0pt;margin-left:159.6pt;margin-top:162.25pt;height:24.45pt;width:84.3pt;z-index:247988224;mso-width-relative:page;mso-height-relative:page;" fillcolor="#BBD5F0" filled="t" stroked="t" coordsize="21600,21600" o:gfxdata="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KiTFLZAAAACwEAAA8AAAAAAAAAAQAg&#10;AAAAIgAAAGRycy9kb3ducmV2LnhtbFBLAQIUABQAAAAIAIdO4kDi1OUVRgIAAH0EAAAOAAAAAAAA&#10;AAEAIAAAACgBAABkcnMvZTJvRG9jLnhtbFBLBQYAAAAABgAGAFkBAADgBQAAAAA=&#10;">
                <v:fill type="gradient" on="t" color2="#9CBEE0" focus="100%" focussize="0,0">
                  <o:fill type="gradientUnscaled" v:ext="backwardCompatible"/>
                </v:fill>
                <v:stroke weight="1.25pt" color="#739CC3" joinstyle="miter"/>
                <v:imagedata o:title=""/>
                <o:lock v:ext="edit" aspectratio="f"/>
                <v:textbox>
                  <w:txbxContent>
                    <w:p>
                      <w:pPr>
                        <w:keepNext w:val="0"/>
                        <w:keepLines w:val="0"/>
                        <w:widowControl w:val="0"/>
                        <w:suppressLineNumbers w:val="0"/>
                        <w:spacing w:before="0" w:beforeAutospacing="0" w:after="0" w:afterAutospacing="0"/>
                        <w:ind w:left="0" w:right="0"/>
                        <w:jc w:val="center"/>
                        <w:rPr>
                          <w:lang w:val="en-US"/>
                        </w:rPr>
                      </w:pPr>
                      <w:r>
                        <w:rPr>
                          <w:rFonts w:hint="default" w:ascii="Calibri" w:hAnsi="Calibri" w:eastAsia="宋体" w:cs="Times New Roman"/>
                          <w:kern w:val="2"/>
                          <w:sz w:val="21"/>
                          <w:szCs w:val="22"/>
                          <w:lang w:val="en-US" w:eastAsia="zh-CN" w:bidi="ar"/>
                        </w:rPr>
                        <w:t>MBR</w:t>
                      </w:r>
                      <w:r>
                        <w:rPr>
                          <w:rFonts w:hint="eastAsia" w:ascii="Calibri" w:hAnsi="Calibri" w:eastAsia="宋体" w:cs="宋体"/>
                          <w:kern w:val="2"/>
                          <w:sz w:val="21"/>
                          <w:szCs w:val="22"/>
                          <w:lang w:val="en-US" w:eastAsia="zh-CN" w:bidi="ar"/>
                        </w:rPr>
                        <w:t>好氧池</w:t>
                      </w:r>
                    </w:p>
                  </w:txbxContent>
                </v:textbox>
              </v:shape>
            </w:pict>
          </mc:Fallback>
        </mc:AlternateContent>
      </w:r>
      <w:r>
        <w:rPr>
          <w:lang w:eastAsia="zh-CN"/>
        </w:rPr>
        <mc:AlternateContent>
          <mc:Choice Requires="wps">
            <w:drawing>
              <wp:anchor distT="0" distB="0" distL="114300" distR="114300" simplePos="0" relativeHeight="249036800" behindDoc="0" locked="0" layoutInCell="1" allowOverlap="1">
                <wp:simplePos x="0" y="0"/>
                <wp:positionH relativeFrom="column">
                  <wp:posOffset>2632075</wp:posOffset>
                </wp:positionH>
                <wp:positionV relativeFrom="paragraph">
                  <wp:posOffset>2240280</wp:posOffset>
                </wp:positionV>
                <wp:extent cx="5080" cy="174625"/>
                <wp:effectExtent l="35560" t="0" r="35560" b="15875"/>
                <wp:wrapNone/>
                <wp:docPr id="14" name="直线 15"/>
                <wp:cNvGraphicFramePr/>
                <a:graphic xmlns:a="http://schemas.openxmlformats.org/drawingml/2006/main">
                  <a:graphicData uri="http://schemas.microsoft.com/office/word/2010/wordprocessingShape">
                    <wps:wsp>
                      <wps:cNvCnPr/>
                      <wps:spPr>
                        <a:xfrm flipH="1">
                          <a:off x="0" y="0"/>
                          <a:ext cx="5080" cy="17462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5" o:spid="_x0000_s1026" o:spt="20" style="position:absolute;left:0pt;flip:x;margin-left:207.25pt;margin-top:176.4pt;height:13.75pt;width:0.4pt;z-index:249036800;mso-width-relative:page;mso-height-relative:page;" filled="f" stroked="t" coordsize="21600,21600" o:gfxdata="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OUdsNoA&#10;AAALAQAADwAAAAAAAAABACAAAAAiAAAAZHJzL2Rvd25yZXYueG1sUEsBAhQAFAAAAAgAh07iQMEP&#10;ZAPkAQAAoAMAAA4AAAAAAAAAAQAgAAAAKQEAAGRycy9lMm9Eb2MueG1sUEsFBgAAAAAGAAYAWQEA&#10;AH8FA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50085376" behindDoc="0" locked="0" layoutInCell="1" allowOverlap="1">
                <wp:simplePos x="0" y="0"/>
                <wp:positionH relativeFrom="column">
                  <wp:posOffset>2145030</wp:posOffset>
                </wp:positionH>
                <wp:positionV relativeFrom="paragraph">
                  <wp:posOffset>3235960</wp:posOffset>
                </wp:positionV>
                <wp:extent cx="767715" cy="292735"/>
                <wp:effectExtent l="7620" t="7620" r="24765" b="23495"/>
                <wp:wrapNone/>
                <wp:docPr id="15" name="自选图形 16"/>
                <wp:cNvGraphicFramePr/>
                <a:graphic xmlns:a="http://schemas.openxmlformats.org/drawingml/2006/main">
                  <a:graphicData uri="http://schemas.microsoft.com/office/word/2010/wordprocessingShape">
                    <wps:wsp>
                      <wps:cNvSpPr/>
                      <wps:spPr>
                        <a:xfrm>
                          <a:off x="0" y="0"/>
                          <a:ext cx="767715" cy="292735"/>
                        </a:xfrm>
                        <a:prstGeom prst="flowChartProcess">
                          <a:avLst/>
                        </a:prstGeom>
                        <a:solidFill>
                          <a:srgbClr val="FFFFFF"/>
                        </a:solid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highlight w:val="green"/>
                                <w:lang w:val="en-US"/>
                              </w:rPr>
                            </w:pPr>
                            <w:r>
                              <w:rPr>
                                <w:rFonts w:hint="eastAsia" w:ascii="Calibri" w:hAnsi="Calibri" w:eastAsia="宋体" w:cs="宋体"/>
                                <w:kern w:val="2"/>
                                <w:sz w:val="21"/>
                                <w:szCs w:val="22"/>
                                <w:highlight w:val="green"/>
                                <w:lang w:val="en-US" w:eastAsia="zh-CN" w:bidi="ar"/>
                              </w:rPr>
                              <w:t>达标排放</w:t>
                            </w:r>
                          </w:p>
                        </w:txbxContent>
                      </wps:txbx>
                      <wps:bodyPr lIns="91438" tIns="45720" rIns="91438" bIns="45720" upright="1"/>
                    </wps:wsp>
                  </a:graphicData>
                </a:graphic>
              </wp:anchor>
            </w:drawing>
          </mc:Choice>
          <mc:Fallback>
            <w:pict>
              <v:shape id="自选图形 16" o:spid="_x0000_s1026" o:spt="109" type="#_x0000_t109" style="position:absolute;left:0pt;margin-left:168.9pt;margin-top:254.8pt;height:23.05pt;width:60.45pt;z-index:250085376;mso-width-relative:page;mso-height-relative:page;" fillcolor="#FFFFFF" filled="t" stroked="t" coordsize="21600,21600" o:gfxdata="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QdpDXbAAAACwEAAA8AAAAAAAAA&#10;AQAgAAAAIgAAAGRycy9kb3ducmV2LnhtbFBLAQIUABQAAAAIAIdO4kCwiBVFDgIAACMEAAAOAAAA&#10;AAAAAAEAIAAAACoBAABkcnMvZTJvRG9jLnhtbFBLBQYAAAAABgAGAFkBAACqBQAAAAA=&#10;">
                <v:fill on="t"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center"/>
                        <w:rPr>
                          <w:highlight w:val="green"/>
                          <w:lang w:val="en-US"/>
                        </w:rPr>
                      </w:pPr>
                      <w:r>
                        <w:rPr>
                          <w:rFonts w:hint="eastAsia" w:ascii="Calibri" w:hAnsi="Calibri" w:eastAsia="宋体" w:cs="宋体"/>
                          <w:kern w:val="2"/>
                          <w:sz w:val="21"/>
                          <w:szCs w:val="22"/>
                          <w:highlight w:val="green"/>
                          <w:lang w:val="en-US" w:eastAsia="zh-CN" w:bidi="ar"/>
                        </w:rPr>
                        <w:t>达标排放</w:t>
                      </w:r>
                    </w:p>
                  </w:txbxContent>
                </v:textbox>
              </v:shape>
            </w:pict>
          </mc:Fallback>
        </mc:AlternateContent>
      </w:r>
      <w:r>
        <w:rPr>
          <w:lang w:eastAsia="zh-CN"/>
        </w:rPr>
        <mc:AlternateContent>
          <mc:Choice Requires="wps">
            <w:drawing>
              <wp:anchor distT="0" distB="0" distL="114300" distR="114300" simplePos="0" relativeHeight="251133952" behindDoc="0" locked="0" layoutInCell="1" allowOverlap="1">
                <wp:simplePos x="0" y="0"/>
                <wp:positionH relativeFrom="column">
                  <wp:posOffset>3534410</wp:posOffset>
                </wp:positionH>
                <wp:positionV relativeFrom="paragraph">
                  <wp:posOffset>2102485</wp:posOffset>
                </wp:positionV>
                <wp:extent cx="623570" cy="314325"/>
                <wp:effectExtent l="8255" t="7620" r="15875" b="20955"/>
                <wp:wrapNone/>
                <wp:docPr id="16" name="自选图形 17"/>
                <wp:cNvGraphicFramePr/>
                <a:graphic xmlns:a="http://schemas.openxmlformats.org/drawingml/2006/main">
                  <a:graphicData uri="http://schemas.microsoft.com/office/word/2010/wordprocessingShape">
                    <wps:wsp>
                      <wps:cNvSpPr/>
                      <wps:spPr>
                        <a:xfrm>
                          <a:off x="0" y="0"/>
                          <a:ext cx="623570" cy="314325"/>
                        </a:xfrm>
                        <a:prstGeom prst="flowChartProcess">
                          <a:avLst/>
                        </a:prstGeom>
                        <a:no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鼓风机</w:t>
                            </w:r>
                          </w:p>
                        </w:txbxContent>
                      </wps:txbx>
                      <wps:bodyPr lIns="91438" tIns="45720" rIns="91438" bIns="45720" upright="1"/>
                    </wps:wsp>
                  </a:graphicData>
                </a:graphic>
              </wp:anchor>
            </w:drawing>
          </mc:Choice>
          <mc:Fallback>
            <w:pict>
              <v:shape id="自选图形 17" o:spid="_x0000_s1026" o:spt="109" type="#_x0000_t109" style="position:absolute;left:0pt;margin-left:278.3pt;margin-top:165.55pt;height:24.75pt;width:49.1pt;z-index:251133952;mso-width-relative:page;mso-height-relative:page;" filled="f" stroked="t" coordsize="21600,21600" o:gfxdata="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nnZ6zXAAAACwEAAA8AAAAAAAAAAQAg&#10;AAAAIgAAAGRycy9kb3ducmV2LnhtbFBLAQIUABQAAAAIAIdO4kCmzP51DwIAAPoDAAAOAAAAAAAA&#10;AAEAIAAAACYBAABkcnMvZTJvRG9jLnhtbFBLBQYAAAAABgAGAFkBAACnBQAAAAA=&#10;">
                <v:fill on="f"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鼓风机</w:t>
                      </w:r>
                    </w:p>
                  </w:txbxContent>
                </v:textbox>
              </v:shape>
            </w:pict>
          </mc:Fallback>
        </mc:AlternateContent>
      </w:r>
      <w:r>
        <w:rPr>
          <w:lang w:eastAsia="zh-CN"/>
        </w:rPr>
        <mc:AlternateContent>
          <mc:Choice Requires="wps">
            <w:drawing>
              <wp:anchor distT="0" distB="0" distL="114300" distR="114300" simplePos="0" relativeHeight="252182528" behindDoc="0" locked="0" layoutInCell="1" allowOverlap="1">
                <wp:simplePos x="0" y="0"/>
                <wp:positionH relativeFrom="column">
                  <wp:posOffset>1196975</wp:posOffset>
                </wp:positionH>
                <wp:positionV relativeFrom="paragraph">
                  <wp:posOffset>2172970</wp:posOffset>
                </wp:positionV>
                <wp:extent cx="777875" cy="12700"/>
                <wp:effectExtent l="0" t="42545" r="3175" b="59055"/>
                <wp:wrapNone/>
                <wp:docPr id="17" name="自选图形 18"/>
                <wp:cNvGraphicFramePr/>
                <a:graphic xmlns:a="http://schemas.openxmlformats.org/drawingml/2006/main">
                  <a:graphicData uri="http://schemas.microsoft.com/office/word/2010/wordprocessingShape">
                    <wps:wsp>
                      <wps:cNvCnPr/>
                      <wps:spPr>
                        <a:xfrm flipH="1">
                          <a:off x="0" y="0"/>
                          <a:ext cx="777875" cy="12700"/>
                        </a:xfrm>
                        <a:prstGeom prst="straightConnector1">
                          <a:avLst/>
                        </a:prstGeom>
                        <a:ln w="19050" cap="flat" cmpd="sng">
                          <a:solidFill>
                            <a:srgbClr val="5B9BD5"/>
                          </a:solidFill>
                          <a:prstDash val="solid"/>
                          <a:miter/>
                          <a:headEnd type="none" w="med" len="med"/>
                          <a:tailEnd type="arrow" w="med" len="med"/>
                        </a:ln>
                      </wps:spPr>
                      <wps:bodyPr/>
                    </wps:wsp>
                  </a:graphicData>
                </a:graphic>
              </wp:anchor>
            </w:drawing>
          </mc:Choice>
          <mc:Fallback>
            <w:pict>
              <v:shape id="自选图形 18" o:spid="_x0000_s1026" o:spt="32" type="#_x0000_t32" style="position:absolute;left:0pt;flip:x;margin-left:94.25pt;margin-top:171.1pt;height:1pt;width:61.25pt;z-index:252182528;mso-width-relative:page;mso-height-relative:page;" filled="f" stroked="t" coordsize="21600,21600" o:gfxdata="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ZG4vZAAAACwEAAA8AAAAAAAAAAQAgAAAAIgAAAGRycy9kb3ducmV2LnhtbFBL&#10;AQIUABQAAAAIAIdO4kDSXFHg9QEAALADAAAOAAAAAAAAAAEAIAAAACgBAABkcnMvZTJvRG9jLnht&#10;bFBLBQYAAAAABgAGAFkBAACPBQAAAAA=&#10;">
                <v:fill on="f" focussize="0,0"/>
                <v:stroke weight="1.5pt" color="#5B9BD5" joinstyle="miter" endarrow="open"/>
                <v:imagedata o:title=""/>
                <o:lock v:ext="edit" aspectratio="f"/>
              </v:shape>
            </w:pict>
          </mc:Fallback>
        </mc:AlternateContent>
      </w:r>
      <w:r>
        <w:rPr>
          <w:lang w:eastAsia="zh-CN"/>
        </w:rPr>
        <mc:AlternateContent>
          <mc:Choice Requires="wps">
            <w:drawing>
              <wp:anchor distT="0" distB="0" distL="114300" distR="114300" simplePos="0" relativeHeight="253231104" behindDoc="0" locked="0" layoutInCell="1" allowOverlap="1">
                <wp:simplePos x="0" y="0"/>
                <wp:positionH relativeFrom="column">
                  <wp:posOffset>2585720</wp:posOffset>
                </wp:positionH>
                <wp:positionV relativeFrom="paragraph">
                  <wp:posOffset>327025</wp:posOffset>
                </wp:positionV>
                <wp:extent cx="1905" cy="262255"/>
                <wp:effectExtent l="36830" t="0" r="37465" b="4445"/>
                <wp:wrapNone/>
                <wp:docPr id="18" name="直线 19"/>
                <wp:cNvGraphicFramePr/>
                <a:graphic xmlns:a="http://schemas.openxmlformats.org/drawingml/2006/main">
                  <a:graphicData uri="http://schemas.microsoft.com/office/word/2010/wordprocessingShape">
                    <wps:wsp>
                      <wps:cNvCnPr/>
                      <wps:spPr>
                        <a:xfrm>
                          <a:off x="0" y="0"/>
                          <a:ext cx="1905" cy="26225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203.6pt;margin-top:25.75pt;height:20.65pt;width:0.15pt;z-index:253231104;mso-width-relative:page;mso-height-relative:page;" filled="f" stroked="t" coordsize="21600,21600" o:gfxdata="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g2DNcAAAAJAQAADwAAAAAAAAAB&#10;ACAAAAAiAAAAZHJzL2Rvd25yZXYueG1sUEsBAhQAFAAAAAgAh07iQKA2n3/YAQAAlgMAAA4AAAAA&#10;AAAAAQAgAAAAJgEAAGRycy9lMm9Eb2MueG1sUEsFBgAAAAAGAAYAWQEAAHAFA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54279680" behindDoc="0" locked="0" layoutInCell="1" allowOverlap="1">
                <wp:simplePos x="0" y="0"/>
                <wp:positionH relativeFrom="column">
                  <wp:posOffset>2572385</wp:posOffset>
                </wp:positionH>
                <wp:positionV relativeFrom="paragraph">
                  <wp:posOffset>2579370</wp:posOffset>
                </wp:positionV>
                <wp:extent cx="7620" cy="779780"/>
                <wp:effectExtent l="37465" t="0" r="31115" b="1270"/>
                <wp:wrapNone/>
                <wp:docPr id="19" name="直线 20"/>
                <wp:cNvGraphicFramePr/>
                <a:graphic xmlns:a="http://schemas.openxmlformats.org/drawingml/2006/main">
                  <a:graphicData uri="http://schemas.microsoft.com/office/word/2010/wordprocessingShape">
                    <wps:wsp>
                      <wps:cNvCnPr/>
                      <wps:spPr>
                        <a:xfrm flipH="1">
                          <a:off x="0" y="0"/>
                          <a:ext cx="7620" cy="77978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20" o:spid="_x0000_s1026" o:spt="20" style="position:absolute;left:0pt;flip:x;margin-left:202.55pt;margin-top:203.1pt;height:61.4pt;width:0.6pt;z-index:254279680;mso-width-relative:page;mso-height-relative:page;" filled="f" stroked="t" coordsize="21600,21600" o:gfxdata="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zobnZAAAA&#10;CwEAAA8AAAAAAAAAAQAgAAAAIgAAAGRycy9kb3ducmV2LnhtbFBLAQIUABQAAAAIAIdO4kBN0Qg9&#10;4wEAAKADAAAOAAAAAAAAAAEAIAAAACgBAABkcnMvZTJvRG9jLnhtbFBLBQYAAAAABgAGAFkBAAB9&#10;BQ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55328256" behindDoc="0" locked="0" layoutInCell="1" allowOverlap="1">
                <wp:simplePos x="0" y="0"/>
                <wp:positionH relativeFrom="column">
                  <wp:posOffset>2208530</wp:posOffset>
                </wp:positionH>
                <wp:positionV relativeFrom="paragraph">
                  <wp:posOffset>2406650</wp:posOffset>
                </wp:positionV>
                <wp:extent cx="868045" cy="311150"/>
                <wp:effectExtent l="7620" t="7620" r="19685" b="24130"/>
                <wp:wrapNone/>
                <wp:docPr id="20" name="自选图形 21"/>
                <wp:cNvGraphicFramePr/>
                <a:graphic xmlns:a="http://schemas.openxmlformats.org/drawingml/2006/main">
                  <a:graphicData uri="http://schemas.microsoft.com/office/word/2010/wordprocessingShape">
                    <wps:wsp>
                      <wps:cNvSpPr/>
                      <wps:spPr>
                        <a:xfrm>
                          <a:off x="0" y="0"/>
                          <a:ext cx="868045" cy="3111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紫外消毒</w:t>
                            </w:r>
                          </w:p>
                        </w:txbxContent>
                      </wps:txbx>
                      <wps:bodyPr upright="1"/>
                    </wps:wsp>
                  </a:graphicData>
                </a:graphic>
              </wp:anchor>
            </w:drawing>
          </mc:Choice>
          <mc:Fallback>
            <w:pict>
              <v:shape id="自选图形 21" o:spid="_x0000_s1026" o:spt="109" type="#_x0000_t109" style="position:absolute;left:0pt;margin-left:173.9pt;margin-top:189.5pt;height:24.5pt;width:68.35pt;z-index:255328256;mso-width-relative:page;mso-height-relative:page;" fillcolor="#BBD5F0" filled="t" stroked="t" coordsize="21600,21600" o:gfxdata="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TUnD2AAAAAsBAAAPAAAAAAAAAAEAIAAA&#10;ACIAAABkcnMvZG93bnJldi54bWxQSwECFAAUAAAACACHTuJA49mrz0UCAAB8BAAADgAAAAAAAAAB&#10;ACAAAAAnAQAAZHJzL2Uyb0RvYy54bWxQSwUGAAAAAAYABgBZAQAA3gUAAAAA&#10;">
                <v:fill type="gradient" on="t" color2="#9CBEE0" focus="100%" focussize="0,0">
                  <o:fill type="gradientUnscaled" v:ext="backwardCompatible"/>
                </v:fill>
                <v:stroke weight="1.25pt" color="#739CC3" joinstyle="miter"/>
                <v:imagedata o:title=""/>
                <o:lock v:ext="edit" aspectratio="f"/>
                <v:textbox>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紫外消毒</w:t>
                      </w:r>
                    </w:p>
                  </w:txbxContent>
                </v:textbox>
              </v:shape>
            </w:pict>
          </mc:Fallback>
        </mc:AlternateContent>
      </w:r>
      <w:r>
        <w:rPr>
          <w:lang w:eastAsia="zh-CN"/>
        </w:rPr>
        <mc:AlternateContent>
          <mc:Choice Requires="wps">
            <w:drawing>
              <wp:anchor distT="0" distB="0" distL="114300" distR="114300" simplePos="0" relativeHeight="256376832" behindDoc="0" locked="0" layoutInCell="1" allowOverlap="1">
                <wp:simplePos x="0" y="0"/>
                <wp:positionH relativeFrom="column">
                  <wp:posOffset>3093720</wp:posOffset>
                </wp:positionH>
                <wp:positionV relativeFrom="paragraph">
                  <wp:posOffset>2239010</wp:posOffset>
                </wp:positionV>
                <wp:extent cx="441960" cy="0"/>
                <wp:effectExtent l="0" t="38100" r="15240" b="38100"/>
                <wp:wrapNone/>
                <wp:docPr id="21" name="自选图形 22"/>
                <wp:cNvGraphicFramePr/>
                <a:graphic xmlns:a="http://schemas.openxmlformats.org/drawingml/2006/main">
                  <a:graphicData uri="http://schemas.microsoft.com/office/word/2010/wordprocessingShape">
                    <wps:wsp>
                      <wps:cNvCnPr/>
                      <wps:spPr>
                        <a:xfrm flipH="1">
                          <a:off x="0" y="0"/>
                          <a:ext cx="441960" cy="0"/>
                        </a:xfrm>
                        <a:prstGeom prst="straightConnector1">
                          <a:avLst/>
                        </a:prstGeom>
                        <a:ln w="15875" cap="flat" cmpd="sng">
                          <a:solidFill>
                            <a:srgbClr val="7030A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flip:x;margin-left:243.6pt;margin-top:176.3pt;height:0pt;width:34.8pt;z-index:256376832;mso-width-relative:page;mso-height-relative:page;" filled="f" stroked="t" coordsize="21600,21600" o:gfxdata="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cDyNkAAAALAQAADwAAAAAAAAABACAAAAAiAAAAZHJzL2Rvd25yZXYueG1sUEsBAhQAFAAAAAgA&#10;h07iQEAaIqPrAQAApQMAAA4AAAAAAAAAAQAgAAAAKAEAAGRycy9lMm9Eb2MueG1sUEsFBgAAAAAG&#10;AAYAWQEAAIUFAAAAAA==&#10;">
                <v:fill on="f" focussize="0,0"/>
                <v:stroke weight="1.25pt" color="#7030A0" joinstyle="round" endarrow="block"/>
                <v:imagedata o:title=""/>
                <o:lock v:ext="edit" aspectratio="f"/>
              </v:shape>
            </w:pict>
          </mc:Fallback>
        </mc:AlternateContent>
      </w:r>
      <w:r>
        <w:rPr>
          <w:lang w:eastAsia="zh-CN"/>
        </w:rPr>
        <mc:AlternateContent>
          <mc:Choice Requires="wps">
            <w:drawing>
              <wp:anchor distT="0" distB="0" distL="114300" distR="114300" simplePos="0" relativeHeight="257425408" behindDoc="0" locked="0" layoutInCell="1" allowOverlap="1">
                <wp:simplePos x="0" y="0"/>
                <wp:positionH relativeFrom="column">
                  <wp:posOffset>2576830</wp:posOffset>
                </wp:positionH>
                <wp:positionV relativeFrom="paragraph">
                  <wp:posOffset>1900555</wp:posOffset>
                </wp:positionV>
                <wp:extent cx="7620" cy="340360"/>
                <wp:effectExtent l="32385" t="0" r="36195" b="2540"/>
                <wp:wrapNone/>
                <wp:docPr id="22" name="直线 23"/>
                <wp:cNvGraphicFramePr/>
                <a:graphic xmlns:a="http://schemas.openxmlformats.org/drawingml/2006/main">
                  <a:graphicData uri="http://schemas.microsoft.com/office/word/2010/wordprocessingShape">
                    <wps:wsp>
                      <wps:cNvCnPr/>
                      <wps:spPr>
                        <a:xfrm>
                          <a:off x="0" y="0"/>
                          <a:ext cx="7620" cy="34036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202.9pt;margin-top:149.65pt;height:26.8pt;width:0.6pt;z-index:257425408;mso-width-relative:page;mso-height-relative:page;" filled="f" stroked="t" coordsize="21600,21600" o:gfxdata="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U7G3NoAAAALAQAADwAA&#10;AAAAAAABACAAAAAiAAAAZHJzL2Rvd25yZXYueG1sUEsBAhQAFAAAAAgAh07iQO/0OxbbAQAAlgMA&#10;AA4AAAAAAAAAAQAgAAAAKQEAAGRycy9lMm9Eb2MueG1sUEsFBgAAAAAGAAYAWQEAAHYFA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58473984" behindDoc="0" locked="0" layoutInCell="1" allowOverlap="1">
                <wp:simplePos x="0" y="0"/>
                <wp:positionH relativeFrom="column">
                  <wp:posOffset>2080895</wp:posOffset>
                </wp:positionH>
                <wp:positionV relativeFrom="paragraph">
                  <wp:posOffset>558800</wp:posOffset>
                </wp:positionV>
                <wp:extent cx="891540" cy="280035"/>
                <wp:effectExtent l="7620" t="7620" r="15240" b="17145"/>
                <wp:wrapNone/>
                <wp:docPr id="23" name="自选图形 25"/>
                <wp:cNvGraphicFramePr/>
                <a:graphic xmlns:a="http://schemas.openxmlformats.org/drawingml/2006/main">
                  <a:graphicData uri="http://schemas.microsoft.com/office/word/2010/wordprocessingShape">
                    <wps:wsp>
                      <wps:cNvSpPr/>
                      <wps:spPr>
                        <a:xfrm>
                          <a:off x="0" y="0"/>
                          <a:ext cx="891540" cy="28003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化粪池</w:t>
                            </w:r>
                          </w:p>
                        </w:txbxContent>
                      </wps:txbx>
                      <wps:bodyPr upright="1"/>
                    </wps:wsp>
                  </a:graphicData>
                </a:graphic>
              </wp:anchor>
            </w:drawing>
          </mc:Choice>
          <mc:Fallback>
            <w:pict>
              <v:shape id="自选图形 25" o:spid="_x0000_s1026" o:spt="109" type="#_x0000_t109" style="position:absolute;left:0pt;margin-left:163.85pt;margin-top:44pt;height:22.05pt;width:70.2pt;z-index:258473984;mso-width-relative:page;mso-height-relative:page;" fillcolor="#BBD5F0" filled="t" stroked="t" coordsize="21600,21600" o:gfxdata="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OdbM1wAAAAoBAAAPAAAAAAAAAAEAIAAA&#10;ACIAAABkcnMvZG93bnJldi54bWxQSwECFAAUAAAACACHTuJA0P3w90YCAAB8BAAADgAAAAAAAAAB&#10;ACAAAAAmAQAAZHJzL2Uyb0RvYy54bWxQSwUGAAAAAAYABgBZAQAA3gUAAAAA&#10;">
                <v:fill type="gradient" on="t" color2="#9CBEE0" focus="100%" focussize="0,0">
                  <o:fill type="gradientUnscaled" v:ext="backwardCompatible"/>
                </v:fill>
                <v:stroke weight="1.25pt" color="#739CC3" joinstyle="miter"/>
                <v:imagedata o:title=""/>
                <o:lock v:ext="edit" aspectratio="f"/>
                <v:textbo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化粪池</w:t>
                      </w:r>
                    </w:p>
                  </w:txbxContent>
                </v:textbox>
              </v:shape>
            </w:pict>
          </mc:Fallback>
        </mc:AlternateContent>
      </w:r>
      <w:r>
        <w:rPr>
          <w:lang w:eastAsia="zh-CN"/>
        </w:rPr>
        <mc:AlternateContent>
          <mc:Choice Requires="wps">
            <w:drawing>
              <wp:anchor distT="0" distB="0" distL="114300" distR="114300" simplePos="0" relativeHeight="259522560" behindDoc="0" locked="0" layoutInCell="1" allowOverlap="1">
                <wp:simplePos x="0" y="0"/>
                <wp:positionH relativeFrom="column">
                  <wp:posOffset>2560320</wp:posOffset>
                </wp:positionH>
                <wp:positionV relativeFrom="paragraph">
                  <wp:posOffset>759460</wp:posOffset>
                </wp:positionV>
                <wp:extent cx="6350" cy="236220"/>
                <wp:effectExtent l="36195" t="0" r="33655" b="11430"/>
                <wp:wrapNone/>
                <wp:docPr id="24" name="直线 26"/>
                <wp:cNvGraphicFramePr/>
                <a:graphic xmlns:a="http://schemas.openxmlformats.org/drawingml/2006/main">
                  <a:graphicData uri="http://schemas.microsoft.com/office/word/2010/wordprocessingShape">
                    <wps:wsp>
                      <wps:cNvCnPr/>
                      <wps:spPr>
                        <a:xfrm flipH="1">
                          <a:off x="0" y="0"/>
                          <a:ext cx="6350" cy="23622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直线 26" o:spid="_x0000_s1026" o:spt="20" style="position:absolute;left:0pt;flip:x;margin-left:201.6pt;margin-top:59.8pt;height:18.6pt;width:0.5pt;z-index:259522560;mso-width-relative:page;mso-height-relative:page;" filled="f" stroked="t" coordsize="21600,21600" o:gfxdata="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F547NkA&#10;AAALAQAADwAAAAAAAAABACAAAAAiAAAAZHJzL2Rvd25yZXYueG1sUEsBAhQAFAAAAAgAh07iQBjI&#10;SJ7lAQAAoAMAAA4AAAAAAAAAAQAgAAAAKAEAAGRycy9lMm9Eb2MueG1sUEsFBgAAAAAGAAYAWQEA&#10;AH8FAAAAAA==&#10;">
                <v:fill on="f" focussize="0,0"/>
                <v:stroke weight="1.25pt" color="#739CC3" joinstyle="round" endarrow="block"/>
                <v:imagedata o:title=""/>
                <o:lock v:ext="edit" aspectratio="f"/>
              </v:line>
            </w:pict>
          </mc:Fallback>
        </mc:AlternateContent>
      </w:r>
      <w:r>
        <w:rPr>
          <w:lang w:eastAsia="zh-CN"/>
        </w:rPr>
        <mc:AlternateContent>
          <mc:Choice Requires="wps">
            <w:drawing>
              <wp:anchor distT="0" distB="0" distL="114300" distR="114300" simplePos="0" relativeHeight="260571136" behindDoc="0" locked="0" layoutInCell="1" allowOverlap="1">
                <wp:simplePos x="0" y="0"/>
                <wp:positionH relativeFrom="column">
                  <wp:posOffset>3119755</wp:posOffset>
                </wp:positionH>
                <wp:positionV relativeFrom="paragraph">
                  <wp:posOffset>1820545</wp:posOffset>
                </wp:positionV>
                <wp:extent cx="1166495" cy="314325"/>
                <wp:effectExtent l="7620" t="7620" r="26035" b="20955"/>
                <wp:wrapNone/>
                <wp:docPr id="25" name="自选图形 27"/>
                <wp:cNvGraphicFramePr/>
                <a:graphic xmlns:a="http://schemas.openxmlformats.org/drawingml/2006/main">
                  <a:graphicData uri="http://schemas.microsoft.com/office/word/2010/wordprocessingShape">
                    <wps:wsp>
                      <wps:cNvSpPr/>
                      <wps:spPr>
                        <a:xfrm>
                          <a:off x="0" y="0"/>
                          <a:ext cx="1166495" cy="314325"/>
                        </a:xfrm>
                        <a:prstGeom prst="flowChartProcess">
                          <a:avLst/>
                        </a:prstGeom>
                        <a:no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强化除磷</w:t>
                            </w:r>
                          </w:p>
                        </w:txbxContent>
                      </wps:txbx>
                      <wps:bodyPr lIns="91438" tIns="45720" rIns="91438" bIns="45720" upright="1"/>
                    </wps:wsp>
                  </a:graphicData>
                </a:graphic>
              </wp:anchor>
            </w:drawing>
          </mc:Choice>
          <mc:Fallback>
            <w:pict>
              <v:shape id="自选图形 27" o:spid="_x0000_s1026" o:spt="109" type="#_x0000_t109" style="position:absolute;left:0pt;margin-left:245.65pt;margin-top:143.35pt;height:24.75pt;width:91.85pt;z-index:260571136;mso-width-relative:page;mso-height-relative:page;" filled="f" stroked="t" coordsize="21600,21600" o:gfxdata="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mjWn9gAAAALAQAADwAAAAAAAAAB&#10;ACAAAAAiAAAAZHJzL2Rvd25yZXYueG1sUEsBAhQAFAAAAAgAh07iQIglDWoQAgAA+wMAAA4AAAAA&#10;AAAAAQAgAAAAJwEAAGRycy9lMm9Eb2MueG1sUEsFBgAAAAAGAAYAWQEAAKkFAAAAAA==&#10;">
                <v:fill on="f"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2"/>
                          <w:lang w:val="en-US" w:eastAsia="zh-CN" w:bidi="ar"/>
                        </w:rPr>
                        <w:t>强化除磷</w:t>
                      </w:r>
                    </w:p>
                  </w:txbxContent>
                </v:textbox>
              </v:shape>
            </w:pict>
          </mc:Fallback>
        </mc:AlternateContent>
      </w:r>
      <w:r>
        <w:rPr>
          <w:lang w:eastAsia="zh-CN"/>
        </w:rPr>
        <mc:AlternateContent>
          <mc:Choice Requires="wps">
            <w:drawing>
              <wp:anchor distT="0" distB="0" distL="114300" distR="114300" simplePos="0" relativeHeight="261619712" behindDoc="0" locked="0" layoutInCell="1" allowOverlap="1">
                <wp:simplePos x="0" y="0"/>
                <wp:positionH relativeFrom="column">
                  <wp:posOffset>2550795</wp:posOffset>
                </wp:positionH>
                <wp:positionV relativeFrom="paragraph">
                  <wp:posOffset>1992630</wp:posOffset>
                </wp:positionV>
                <wp:extent cx="588645" cy="15240"/>
                <wp:effectExtent l="0" t="36195" r="1905" b="24765"/>
                <wp:wrapNone/>
                <wp:docPr id="26" name="自选图形 28"/>
                <wp:cNvGraphicFramePr/>
                <a:graphic xmlns:a="http://schemas.openxmlformats.org/drawingml/2006/main">
                  <a:graphicData uri="http://schemas.microsoft.com/office/word/2010/wordprocessingShape">
                    <wps:wsp>
                      <wps:cNvCnPr/>
                      <wps:spPr>
                        <a:xfrm flipH="1" flipV="1">
                          <a:off x="0" y="0"/>
                          <a:ext cx="588645" cy="15240"/>
                        </a:xfrm>
                        <a:prstGeom prst="straightConnector1">
                          <a:avLst/>
                        </a:prstGeom>
                        <a:ln w="15875" cap="flat" cmpd="sng">
                          <a:solidFill>
                            <a:srgbClr val="FF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flip:x y;margin-left:200.85pt;margin-top:156.9pt;height:1.2pt;width:46.35pt;z-index:261619712;mso-width-relative:page;mso-height-relative:page;" filled="f" stroked="t" coordsize="21600,21600" o:gfxdata="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JN5dkAAAALAQAADwAAAAAAAAABACAAAAAiAAAAZHJzL2Rvd25yZXYueG1sUEsB&#10;AhQAFAAAAAgAh07iQBIqv2r0AQAAswMAAA4AAAAAAAAAAQAgAAAAKAEAAGRycy9lMm9Eb2MueG1s&#10;UEsFBgAAAAAGAAYAWQEAAI4FAAAAAA==&#10;">
                <v:fill on="f" focussize="0,0"/>
                <v:stroke weight="1.25pt" color="#FF0000" joinstyle="round" endarrow="block"/>
                <v:imagedata o:title=""/>
                <o:lock v:ext="edit" aspectratio="f"/>
              </v:shape>
            </w:pict>
          </mc:Fallback>
        </mc:AlternateContent>
      </w:r>
      <w:r>
        <w:rPr>
          <w:lang w:eastAsia="zh-CN"/>
        </w:rPr>
        <mc:AlternateContent>
          <mc:Choice Requires="wps">
            <w:drawing>
              <wp:anchor distT="0" distB="0" distL="114300" distR="114300" simplePos="0" relativeHeight="262668288" behindDoc="0" locked="0" layoutInCell="1" allowOverlap="1">
                <wp:simplePos x="0" y="0"/>
                <wp:positionH relativeFrom="column">
                  <wp:posOffset>3111500</wp:posOffset>
                </wp:positionH>
                <wp:positionV relativeFrom="paragraph">
                  <wp:posOffset>2852420</wp:posOffset>
                </wp:positionV>
                <wp:extent cx="1989455" cy="314325"/>
                <wp:effectExtent l="7620" t="7620" r="22225" b="20955"/>
                <wp:wrapNone/>
                <wp:docPr id="27" name="自选图形 29"/>
                <wp:cNvGraphicFramePr/>
                <a:graphic xmlns:a="http://schemas.openxmlformats.org/drawingml/2006/main">
                  <a:graphicData uri="http://schemas.microsoft.com/office/word/2010/wordprocessingShape">
                    <wps:wsp>
                      <wps:cNvSpPr/>
                      <wps:spPr>
                        <a:xfrm>
                          <a:off x="0" y="0"/>
                          <a:ext cx="1989455" cy="314325"/>
                        </a:xfrm>
                        <a:prstGeom prst="flowChartProcess">
                          <a:avLst/>
                        </a:prstGeom>
                        <a:no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highlight w:val="green"/>
                                <w:lang w:val="en-US"/>
                              </w:rPr>
                            </w:pPr>
                            <w:r>
                              <w:rPr>
                                <w:rFonts w:hint="eastAsia" w:ascii="Calibri" w:hAnsi="Calibri" w:eastAsia="宋体" w:cs="宋体"/>
                                <w:kern w:val="2"/>
                                <w:sz w:val="21"/>
                                <w:szCs w:val="24"/>
                                <w:highlight w:val="green"/>
                                <w:lang w:val="en-US" w:eastAsia="zh-CN" w:bidi="ar"/>
                              </w:rPr>
                              <w:t>在线监测，远程监控</w:t>
                            </w:r>
                          </w:p>
                        </w:txbxContent>
                      </wps:txbx>
                      <wps:bodyPr lIns="91438" tIns="45720" rIns="91438" bIns="45720" upright="1"/>
                    </wps:wsp>
                  </a:graphicData>
                </a:graphic>
              </wp:anchor>
            </w:drawing>
          </mc:Choice>
          <mc:Fallback>
            <w:pict>
              <v:shape id="自选图形 29" o:spid="_x0000_s1026" o:spt="109" type="#_x0000_t109" style="position:absolute;left:0pt;margin-left:245pt;margin-top:224.6pt;height:24.75pt;width:156.65pt;z-index:262668288;mso-width-relative:page;mso-height-relative:page;" filled="f" stroked="t" coordsize="21600,21600" o:gfxdata="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Lfdg1wAAAAsBAAAPAAAAAAAAAAEA&#10;IAAAACIAAABkcnMvZG93bnJldi54bWxQSwECFAAUAAAACACHTuJAxpG+lBACAAD7AwAADgAAAAAA&#10;AAABACAAAAAmAQAAZHJzL2Uyb0RvYy54bWxQSwUGAAAAAAYABgBZAQAAqAUAAAAA&#10;">
                <v:fill on="f"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both"/>
                        <w:rPr>
                          <w:szCs w:val="24"/>
                          <w:highlight w:val="green"/>
                          <w:lang w:val="en-US"/>
                        </w:rPr>
                      </w:pPr>
                      <w:r>
                        <w:rPr>
                          <w:rFonts w:hint="eastAsia" w:ascii="Calibri" w:hAnsi="Calibri" w:eastAsia="宋体" w:cs="宋体"/>
                          <w:kern w:val="2"/>
                          <w:sz w:val="21"/>
                          <w:szCs w:val="24"/>
                          <w:highlight w:val="green"/>
                          <w:lang w:val="en-US" w:eastAsia="zh-CN" w:bidi="ar"/>
                        </w:rPr>
                        <w:t>在线监测，远程监控</w:t>
                      </w:r>
                    </w:p>
                  </w:txbxContent>
                </v:textbox>
              </v:shape>
            </w:pict>
          </mc:Fallback>
        </mc:AlternateContent>
      </w:r>
      <w:r>
        <w:rPr>
          <w:lang w:eastAsia="zh-CN"/>
        </w:rPr>
        <mc:AlternateContent>
          <mc:Choice Requires="wps">
            <w:drawing>
              <wp:anchor distT="0" distB="0" distL="114300" distR="114300" simplePos="0" relativeHeight="263716864" behindDoc="0" locked="0" layoutInCell="1" allowOverlap="1">
                <wp:simplePos x="0" y="0"/>
                <wp:positionH relativeFrom="column">
                  <wp:posOffset>2558415</wp:posOffset>
                </wp:positionH>
                <wp:positionV relativeFrom="paragraph">
                  <wp:posOffset>2959735</wp:posOffset>
                </wp:positionV>
                <wp:extent cx="628650" cy="635"/>
                <wp:effectExtent l="0" t="53975" r="0" b="59690"/>
                <wp:wrapNone/>
                <wp:docPr id="28" name="自选图形 30"/>
                <wp:cNvGraphicFramePr/>
                <a:graphic xmlns:a="http://schemas.openxmlformats.org/drawingml/2006/main">
                  <a:graphicData uri="http://schemas.microsoft.com/office/word/2010/wordprocessingShape">
                    <wps:wsp>
                      <wps:cNvCnPr/>
                      <wps:spPr>
                        <a:xfrm flipH="1" flipV="1">
                          <a:off x="0" y="0"/>
                          <a:ext cx="628650" cy="635"/>
                        </a:xfrm>
                        <a:prstGeom prst="straightConnector1">
                          <a:avLst/>
                        </a:prstGeom>
                        <a:ln w="19050" cap="flat" cmpd="sng">
                          <a:solidFill>
                            <a:srgbClr val="5B9BD5"/>
                          </a:solidFill>
                          <a:prstDash val="solid"/>
                          <a:miter/>
                          <a:headEnd type="none" w="med" len="med"/>
                          <a:tailEnd type="arrow" w="med" len="med"/>
                        </a:ln>
                      </wps:spPr>
                      <wps:bodyPr/>
                    </wps:wsp>
                  </a:graphicData>
                </a:graphic>
              </wp:anchor>
            </w:drawing>
          </mc:Choice>
          <mc:Fallback>
            <w:pict>
              <v:shape id="自选图形 30" o:spid="_x0000_s1026" o:spt="32" type="#_x0000_t32" style="position:absolute;left:0pt;flip:x y;margin-left:201.45pt;margin-top:233.05pt;height:0.05pt;width:49.5pt;z-index:263716864;mso-width-relative:page;mso-height-relative:page;" filled="f" stroked="t" coordsize="21600,21600" o:gfxdata="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jcAE2QAAAAsBAAAPAAAAAAAAAAEAIAAAACIAAABkcnMvZG93bnJldi54bWxQSwEC&#10;FAAUAAAACACHTuJAS+hGYvMBAAC4AwAADgAAAAAAAAABACAAAAAoAQAAZHJzL2Uyb0RvYy54bWxQ&#10;SwUGAAAAAAYABgBZAQAAjQUAAAAA&#10;">
                <v:fill on="f" focussize="0,0"/>
                <v:stroke weight="1.5pt" color="#5B9BD5" joinstyle="miter" endarrow="open"/>
                <v:imagedata o:title=""/>
                <o:lock v:ext="edit" aspectratio="f"/>
              </v:shape>
            </w:pict>
          </mc:Fallback>
        </mc:AlternateContent>
      </w:r>
      <w:r>
        <w:rPr>
          <w:lang w:eastAsia="zh-CN"/>
        </w:rPr>
        <mc:AlternateContent>
          <mc:Choice Requires="wps">
            <w:drawing>
              <wp:anchor distT="0" distB="0" distL="114300" distR="114300" simplePos="0" relativeHeight="264765440" behindDoc="0" locked="0" layoutInCell="1" allowOverlap="1">
                <wp:simplePos x="0" y="0"/>
                <wp:positionH relativeFrom="column">
                  <wp:posOffset>868045</wp:posOffset>
                </wp:positionH>
                <wp:positionV relativeFrom="paragraph">
                  <wp:posOffset>2681605</wp:posOffset>
                </wp:positionV>
                <wp:extent cx="1483995" cy="311150"/>
                <wp:effectExtent l="7620" t="7620" r="13335" b="24130"/>
                <wp:wrapNone/>
                <wp:docPr id="29" name="自选图形 31"/>
                <wp:cNvGraphicFramePr/>
                <a:graphic xmlns:a="http://schemas.openxmlformats.org/drawingml/2006/main">
                  <a:graphicData uri="http://schemas.microsoft.com/office/word/2010/wordprocessingShape">
                    <wps:wsp>
                      <wps:cNvSpPr/>
                      <wps:spPr>
                        <a:xfrm>
                          <a:off x="0" y="0"/>
                          <a:ext cx="1483995" cy="3111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highlight w:val="red"/>
                                <w:lang w:val="en-US"/>
                              </w:rPr>
                            </w:pPr>
                            <w:r>
                              <w:rPr>
                                <w:rFonts w:hint="eastAsia" w:ascii="Calibri" w:hAnsi="Calibri" w:eastAsia="宋体" w:cs="宋体"/>
                                <w:kern w:val="2"/>
                                <w:sz w:val="21"/>
                                <w:szCs w:val="22"/>
                                <w:highlight w:val="red"/>
                                <w:lang w:val="en-US" w:eastAsia="zh-CN" w:bidi="ar"/>
                              </w:rPr>
                              <w:t>实验室污水处理系统</w:t>
                            </w:r>
                          </w:p>
                        </w:txbxContent>
                      </wps:txbx>
                      <wps:bodyPr upright="1"/>
                    </wps:wsp>
                  </a:graphicData>
                </a:graphic>
              </wp:anchor>
            </w:drawing>
          </mc:Choice>
          <mc:Fallback>
            <w:pict>
              <v:shape id="自选图形 31" o:spid="_x0000_s1026" o:spt="109" type="#_x0000_t109" style="position:absolute;left:0pt;margin-left:68.35pt;margin-top:211.15pt;height:24.5pt;width:116.85pt;z-index:264765440;mso-width-relative:page;mso-height-relative:page;" fillcolor="#BBD5F0" filled="t" stroked="t" coordsize="21600,21600" o:gfxdata="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se/49gAAAALAQAADwAAAAAAAAABACAA&#10;AAAiAAAAZHJzL2Rvd25yZXYueG1sUEsBAhQAFAAAAAgAh07iQB7jJWtGAgAAfQQAAA4AAAAAAAAA&#10;AQAgAAAAJwEAAGRycy9lMm9Eb2MueG1sUEsFBgAAAAAGAAYAWQEAAN8FAAAAAA==&#10;">
                <v:fill type="gradient" on="t" color2="#9CBEE0" focus="100%" focussize="0,0">
                  <o:fill type="gradientUnscaled" v:ext="backwardCompatible"/>
                </v:fill>
                <v:stroke weight="1.25pt" color="#739CC3" joinstyle="miter"/>
                <v:imagedata o:title=""/>
                <o:lock v:ext="edit" aspectratio="f"/>
                <v:textbox>
                  <w:txbxContent>
                    <w:p>
                      <w:pPr>
                        <w:keepNext w:val="0"/>
                        <w:keepLines w:val="0"/>
                        <w:widowControl w:val="0"/>
                        <w:suppressLineNumbers w:val="0"/>
                        <w:spacing w:before="0" w:beforeAutospacing="0" w:after="0" w:afterAutospacing="0"/>
                        <w:ind w:left="0" w:right="0"/>
                        <w:jc w:val="both"/>
                        <w:rPr>
                          <w:highlight w:val="red"/>
                          <w:lang w:val="en-US"/>
                        </w:rPr>
                      </w:pPr>
                      <w:r>
                        <w:rPr>
                          <w:rFonts w:hint="eastAsia" w:ascii="Calibri" w:hAnsi="Calibri" w:eastAsia="宋体" w:cs="宋体"/>
                          <w:kern w:val="2"/>
                          <w:sz w:val="21"/>
                          <w:szCs w:val="22"/>
                          <w:highlight w:val="red"/>
                          <w:lang w:val="en-US" w:eastAsia="zh-CN" w:bidi="ar"/>
                        </w:rPr>
                        <w:t>实验室污水处理系统</w:t>
                      </w:r>
                    </w:p>
                  </w:txbxContent>
                </v:textbox>
              </v:shape>
            </w:pict>
          </mc:Fallback>
        </mc:AlternateContent>
      </w:r>
      <w:r>
        <w:rPr>
          <w:lang w:eastAsia="zh-CN"/>
        </w:rPr>
        <mc:AlternateContent>
          <mc:Choice Requires="wps">
            <w:drawing>
              <wp:anchor distT="0" distB="0" distL="114300" distR="114300" simplePos="0" relativeHeight="265814016" behindDoc="0" locked="0" layoutInCell="1" allowOverlap="1">
                <wp:simplePos x="0" y="0"/>
                <wp:positionH relativeFrom="column">
                  <wp:posOffset>407670</wp:posOffset>
                </wp:positionH>
                <wp:positionV relativeFrom="paragraph">
                  <wp:posOffset>2757170</wp:posOffset>
                </wp:positionV>
                <wp:extent cx="445770" cy="9525"/>
                <wp:effectExtent l="0" t="36195" r="11430" b="30480"/>
                <wp:wrapNone/>
                <wp:docPr id="30" name="直线 32"/>
                <wp:cNvGraphicFramePr/>
                <a:graphic xmlns:a="http://schemas.openxmlformats.org/drawingml/2006/main">
                  <a:graphicData uri="http://schemas.microsoft.com/office/word/2010/wordprocessingShape">
                    <wps:wsp>
                      <wps:cNvCnPr/>
                      <wps:spPr>
                        <a:xfrm flipV="1">
                          <a:off x="0" y="0"/>
                          <a:ext cx="445770" cy="9525"/>
                        </a:xfrm>
                        <a:prstGeom prst="line">
                          <a:avLst/>
                        </a:prstGeom>
                        <a:ln w="19050" cap="flat" cmpd="sng">
                          <a:solidFill>
                            <a:srgbClr val="ED7D31"/>
                          </a:solidFill>
                          <a:prstDash val="solid"/>
                          <a:miter/>
                          <a:headEnd type="none" w="med" len="med"/>
                          <a:tailEnd type="triangle" w="med" len="med"/>
                        </a:ln>
                      </wps:spPr>
                      <wps:bodyPr upright="1"/>
                    </wps:wsp>
                  </a:graphicData>
                </a:graphic>
              </wp:anchor>
            </w:drawing>
          </mc:Choice>
          <mc:Fallback>
            <w:pict>
              <v:line id="直线 32" o:spid="_x0000_s1026" o:spt="20" style="position:absolute;left:0pt;flip:y;margin-left:32.1pt;margin-top:217.1pt;height:0.75pt;width:35.1pt;z-index:265814016;mso-width-relative:page;mso-height-relative:page;" filled="f" stroked="t" coordsize="21600,21600" o:gfxdata="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GCey9gA&#10;AAAKAQAADwAAAAAAAAABACAAAAAiAAAAZHJzL2Rvd25yZXYueG1sUEsBAhQAFAAAAAgAh07iQALf&#10;RCjmAQAAqgMAAA4AAAAAAAAAAQAgAAAAJwEAAGRycy9lMm9Eb2MueG1sUEsFBgAAAAAGAAYAWQEA&#10;AH8FAAAAAA==&#10;">
                <v:fill on="f" focussize="0,0"/>
                <v:stroke weight="1.5pt" color="#ED7D31" joinstyle="miter" endarrow="block"/>
                <v:imagedata o:title=""/>
                <o:lock v:ext="edit" aspectratio="f"/>
              </v:line>
            </w:pict>
          </mc:Fallback>
        </mc:AlternateContent>
      </w:r>
      <w:r>
        <w:rPr>
          <w:lang w:eastAsia="zh-CN"/>
        </w:rPr>
        <mc:AlternateContent>
          <mc:Choice Requires="wps">
            <w:drawing>
              <wp:anchor distT="0" distB="0" distL="114300" distR="114300" simplePos="0" relativeHeight="266862592" behindDoc="0" locked="0" layoutInCell="1" allowOverlap="1">
                <wp:simplePos x="0" y="0"/>
                <wp:positionH relativeFrom="column">
                  <wp:posOffset>2377440</wp:posOffset>
                </wp:positionH>
                <wp:positionV relativeFrom="paragraph">
                  <wp:posOffset>2788920</wp:posOffset>
                </wp:positionV>
                <wp:extent cx="240665" cy="1270"/>
                <wp:effectExtent l="0" t="37465" r="6985" b="37465"/>
                <wp:wrapNone/>
                <wp:docPr id="31" name="直线 33"/>
                <wp:cNvGraphicFramePr/>
                <a:graphic xmlns:a="http://schemas.openxmlformats.org/drawingml/2006/main">
                  <a:graphicData uri="http://schemas.microsoft.com/office/word/2010/wordprocessingShape">
                    <wps:wsp>
                      <wps:cNvCnPr/>
                      <wps:spPr>
                        <a:xfrm>
                          <a:off x="0" y="0"/>
                          <a:ext cx="240665" cy="1270"/>
                        </a:xfrm>
                        <a:prstGeom prst="line">
                          <a:avLst/>
                        </a:prstGeom>
                        <a:ln w="19050" cap="flat" cmpd="sng">
                          <a:solidFill>
                            <a:srgbClr val="ED7D31"/>
                          </a:solidFill>
                          <a:prstDash val="solid"/>
                          <a:miter/>
                          <a:headEnd type="none" w="med" len="med"/>
                          <a:tailEnd type="triangle" w="med" len="med"/>
                        </a:ln>
                      </wps:spPr>
                      <wps:bodyPr upright="1"/>
                    </wps:wsp>
                  </a:graphicData>
                </a:graphic>
              </wp:anchor>
            </w:drawing>
          </mc:Choice>
          <mc:Fallback>
            <w:pict>
              <v:line id="直线 33" o:spid="_x0000_s1026" o:spt="20" style="position:absolute;left:0pt;margin-left:187.2pt;margin-top:219.6pt;height:0.1pt;width:18.95pt;z-index:266862592;mso-width-relative:page;mso-height-relative:page;" filled="f" stroked="t" coordsize="21600,21600" o:gfxdata="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6SS8raAAAACwEA&#10;AA8AAAAAAAAAAQAgAAAAIgAAAGRycy9kb3ducmV2LnhtbFBLAQIUABQAAAAIAIdO4kDDnv6B3wEA&#10;AKADAAAOAAAAAAAAAAEAIAAAACkBAABkcnMvZTJvRG9jLnhtbFBLBQYAAAAABgAGAFkBAAB6BQAA&#10;AAA=&#10;">
                <v:fill on="f" focussize="0,0"/>
                <v:stroke weight="1.5pt" color="#ED7D31" joinstyle="miter" endarrow="block"/>
                <v:imagedata o:title=""/>
                <o:lock v:ext="edit" aspectratio="f"/>
              </v:line>
            </w:pict>
          </mc:Fallback>
        </mc:AlternateContent>
      </w:r>
      <w:r>
        <w:rPr>
          <w:lang w:eastAsia="zh-CN"/>
        </w:rPr>
        <mc:AlternateContent>
          <mc:Choice Requires="wps">
            <w:drawing>
              <wp:anchor distT="0" distB="0" distL="114300" distR="114300" simplePos="0" relativeHeight="267911168" behindDoc="0" locked="0" layoutInCell="1" allowOverlap="1">
                <wp:simplePos x="0" y="0"/>
                <wp:positionH relativeFrom="column">
                  <wp:posOffset>-676275</wp:posOffset>
                </wp:positionH>
                <wp:positionV relativeFrom="paragraph">
                  <wp:posOffset>2651760</wp:posOffset>
                </wp:positionV>
                <wp:extent cx="1198880" cy="367665"/>
                <wp:effectExtent l="7620" t="7620" r="12700" b="24765"/>
                <wp:wrapNone/>
                <wp:docPr id="32" name="自选图形 34"/>
                <wp:cNvGraphicFramePr/>
                <a:graphic xmlns:a="http://schemas.openxmlformats.org/drawingml/2006/main">
                  <a:graphicData uri="http://schemas.microsoft.com/office/word/2010/wordprocessingShape">
                    <wps:wsp>
                      <wps:cNvSpPr/>
                      <wps:spPr>
                        <a:xfrm>
                          <a:off x="0" y="0"/>
                          <a:ext cx="1198880" cy="367665"/>
                        </a:xfrm>
                        <a:prstGeom prst="flowChartProcess">
                          <a:avLst/>
                        </a:prstGeom>
                        <a:no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firstLine="210" w:firstLineChars="100"/>
                              <w:jc w:val="both"/>
                              <w:rPr>
                                <w:szCs w:val="24"/>
                                <w:highlight w:val="red"/>
                                <w:lang w:val="en-US"/>
                              </w:rPr>
                            </w:pPr>
                            <w:r>
                              <w:rPr>
                                <w:rFonts w:hint="eastAsia" w:ascii="Calibri" w:hAnsi="Calibri" w:eastAsia="宋体" w:cs="宋体"/>
                                <w:kern w:val="2"/>
                                <w:sz w:val="21"/>
                                <w:szCs w:val="24"/>
                                <w:highlight w:val="red"/>
                                <w:lang w:val="en-US" w:eastAsia="zh-CN" w:bidi="ar"/>
                              </w:rPr>
                              <w:t>实验室废水</w:t>
                            </w:r>
                          </w:p>
                        </w:txbxContent>
                      </wps:txbx>
                      <wps:bodyPr lIns="91438" tIns="45720" rIns="91438" bIns="45720" upright="1"/>
                    </wps:wsp>
                  </a:graphicData>
                </a:graphic>
              </wp:anchor>
            </w:drawing>
          </mc:Choice>
          <mc:Fallback>
            <w:pict>
              <v:shape id="自选图形 34" o:spid="_x0000_s1026" o:spt="109" type="#_x0000_t109" style="position:absolute;left:0pt;margin-left:-53.25pt;margin-top:208.8pt;height:28.95pt;width:94.4pt;z-index:267911168;mso-width-relative:page;mso-height-relative:page;" filled="f" stroked="t" coordsize="21600,21600" o:gfxdata="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3gWbtgAAAALAQAADwAAAAAAAAAB&#10;ACAAAAAiAAAAZHJzL2Rvd25yZXYueG1sUEsBAhQAFAAAAAgAh07iQPeulE8QAgAA+wMAAA4AAAAA&#10;AAAAAQAgAAAAJwEAAGRycy9lMm9Eb2MueG1sUEsFBgAAAAAGAAYAWQEAAKkFAAAAAA==&#10;">
                <v:fill on="f"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firstLine="210" w:firstLineChars="100"/>
                        <w:jc w:val="both"/>
                        <w:rPr>
                          <w:szCs w:val="24"/>
                          <w:highlight w:val="red"/>
                          <w:lang w:val="en-US"/>
                        </w:rPr>
                      </w:pPr>
                      <w:r>
                        <w:rPr>
                          <w:rFonts w:hint="eastAsia" w:ascii="Calibri" w:hAnsi="Calibri" w:eastAsia="宋体" w:cs="宋体"/>
                          <w:kern w:val="2"/>
                          <w:sz w:val="21"/>
                          <w:szCs w:val="24"/>
                          <w:highlight w:val="red"/>
                          <w:lang w:val="en-US" w:eastAsia="zh-CN" w:bidi="ar"/>
                        </w:rPr>
                        <w:t>实验室废水</w:t>
                      </w:r>
                    </w:p>
                  </w:txbxContent>
                </v:textbox>
              </v:shape>
            </w:pict>
          </mc:Fallback>
        </mc:AlternateContent>
      </w:r>
    </w:p>
    <w:p>
      <w:pPr>
        <w:pStyle w:val="18"/>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sz w:val="28"/>
          <w:szCs w:val="22"/>
          <w:lang w:val="en-US"/>
        </w:rPr>
      </w:pPr>
    </w:p>
    <w:p>
      <w:pPr>
        <w:keepNext w:val="0"/>
        <w:keepLines w:val="0"/>
        <w:widowControl w:val="0"/>
        <w:suppressLineNumbers w:val="0"/>
        <w:spacing w:before="0" w:beforeAutospacing="0" w:after="0" w:afterAutospacing="0"/>
        <w:ind w:left="0" w:right="0"/>
        <w:jc w:val="both"/>
        <w:rPr>
          <w:sz w:val="28"/>
          <w:szCs w:val="22"/>
          <w:lang w:val="en-US"/>
        </w:rPr>
      </w:pPr>
    </w:p>
    <w:p>
      <w:pPr>
        <w:keepNext w:val="0"/>
        <w:keepLines w:val="0"/>
        <w:widowControl w:val="0"/>
        <w:suppressLineNumbers w:val="0"/>
        <w:tabs>
          <w:tab w:val="left" w:pos="1074"/>
        </w:tabs>
        <w:spacing w:before="0" w:beforeAutospacing="0" w:after="0" w:afterAutospacing="0"/>
        <w:ind w:left="0" w:right="0"/>
        <w:jc w:val="left"/>
        <w:rPr>
          <w:sz w:val="28"/>
          <w:szCs w:val="22"/>
          <w:lang w:val="en-US"/>
        </w:rPr>
      </w:pPr>
    </w:p>
    <w:p>
      <w:pPr>
        <w:keepNext w:val="0"/>
        <w:keepLines w:val="0"/>
        <w:widowControl w:val="0"/>
        <w:suppressLineNumbers w:val="0"/>
        <w:tabs>
          <w:tab w:val="left" w:pos="1074"/>
        </w:tabs>
        <w:spacing w:before="0" w:beforeAutospacing="0" w:after="0" w:afterAutospacing="0"/>
        <w:ind w:left="0" w:right="0"/>
        <w:jc w:val="left"/>
        <w:rPr>
          <w:sz w:val="28"/>
          <w:szCs w:val="22"/>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35370496" behindDoc="0" locked="0" layoutInCell="1" allowOverlap="1">
                <wp:simplePos x="0" y="0"/>
                <wp:positionH relativeFrom="column">
                  <wp:posOffset>1351280</wp:posOffset>
                </wp:positionH>
                <wp:positionV relativeFrom="paragraph">
                  <wp:posOffset>382270</wp:posOffset>
                </wp:positionV>
                <wp:extent cx="748665" cy="310515"/>
                <wp:effectExtent l="7620" t="7620" r="24765" b="24765"/>
                <wp:wrapNone/>
                <wp:docPr id="33" name="自选图形 24"/>
                <wp:cNvGraphicFramePr/>
                <a:graphic xmlns:a="http://schemas.openxmlformats.org/drawingml/2006/main">
                  <a:graphicData uri="http://schemas.microsoft.com/office/word/2010/wordprocessingShape">
                    <wps:wsp>
                      <wps:cNvSpPr/>
                      <wps:spPr>
                        <a:xfrm>
                          <a:off x="0" y="0"/>
                          <a:ext cx="748665" cy="310515"/>
                        </a:xfrm>
                        <a:prstGeom prst="flowChartProcess">
                          <a:avLst/>
                        </a:prstGeom>
                        <a:solidFill>
                          <a:srgbClr val="FFFFFF"/>
                        </a:solid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污泥回流</w:t>
                            </w:r>
                          </w:p>
                        </w:txbxContent>
                      </wps:txbx>
                      <wps:bodyPr lIns="91438" tIns="45720" rIns="91438" bIns="45720" upright="1"/>
                    </wps:wsp>
                  </a:graphicData>
                </a:graphic>
              </wp:anchor>
            </w:drawing>
          </mc:Choice>
          <mc:Fallback>
            <w:pict>
              <v:shape id="自选图形 24" o:spid="_x0000_s1026" o:spt="109" type="#_x0000_t109" style="position:absolute;left:0pt;margin-left:106.4pt;margin-top:30.1pt;height:24.45pt;width:58.95pt;z-index:235370496;mso-width-relative:page;mso-height-relative:page;" fillcolor="#FFFFFF" filled="t" stroked="t" coordsize="21600,21600" o:gfxdata="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c1kI2AAAAAoBAAAPAAAAAAAAAAEA&#10;IAAAACIAAABkcnMvZG93bnJldi54bWxQSwECFAAUAAAACACHTuJAYjZyEw8CAAAjBAAADgAAAAAA&#10;AAABACAAAAAnAQAAZHJzL2Uyb0RvYy54bWxQSwUGAAAAAAYABgBZAQAAqAUAAAAA&#10;">
                <v:fill on="t"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污泥回流</w:t>
                      </w:r>
                    </w:p>
                  </w:txbxContent>
                </v:textbox>
              </v:shape>
            </w:pict>
          </mc:Fallback>
        </mc:AlternateContent>
      </w:r>
    </w:p>
    <w:p>
      <w:pPr>
        <w:keepNext w:val="0"/>
        <w:keepLines w:val="0"/>
        <w:widowControl w:val="0"/>
        <w:suppressLineNumbers w:val="0"/>
        <w:tabs>
          <w:tab w:val="left" w:pos="1074"/>
        </w:tabs>
        <w:spacing w:before="0" w:beforeAutospacing="0" w:after="0" w:afterAutospacing="0"/>
        <w:ind w:left="0" w:right="0"/>
        <w:jc w:val="left"/>
        <w:rPr>
          <w:sz w:val="28"/>
          <w:szCs w:val="22"/>
          <w:lang w:val="en-US"/>
        </w:rPr>
      </w:pPr>
    </w:p>
    <w:p>
      <w:pPr>
        <w:keepNext w:val="0"/>
        <w:keepLines w:val="0"/>
        <w:widowControl w:val="0"/>
        <w:suppressLineNumbers w:val="0"/>
        <w:tabs>
          <w:tab w:val="left" w:pos="1074"/>
        </w:tabs>
        <w:spacing w:before="0" w:beforeAutospacing="0" w:after="0" w:afterAutospacing="0"/>
        <w:ind w:left="0" w:right="0"/>
        <w:jc w:val="left"/>
        <w:rPr>
          <w:sz w:val="28"/>
          <w:szCs w:val="22"/>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34321920" behindDoc="0" locked="0" layoutInCell="1" allowOverlap="1">
                <wp:simplePos x="0" y="0"/>
                <wp:positionH relativeFrom="column">
                  <wp:posOffset>583565</wp:posOffset>
                </wp:positionH>
                <wp:positionV relativeFrom="paragraph">
                  <wp:posOffset>79375</wp:posOffset>
                </wp:positionV>
                <wp:extent cx="748665" cy="310515"/>
                <wp:effectExtent l="7620" t="7620" r="24765" b="24765"/>
                <wp:wrapNone/>
                <wp:docPr id="34" name="自选图形 7"/>
                <wp:cNvGraphicFramePr/>
                <a:graphic xmlns:a="http://schemas.openxmlformats.org/drawingml/2006/main">
                  <a:graphicData uri="http://schemas.microsoft.com/office/word/2010/wordprocessingShape">
                    <wps:wsp>
                      <wps:cNvSpPr/>
                      <wps:spPr>
                        <a:xfrm>
                          <a:off x="0" y="0"/>
                          <a:ext cx="748665" cy="310515"/>
                        </a:xfrm>
                        <a:prstGeom prst="flowChartProcess">
                          <a:avLst/>
                        </a:prstGeom>
                        <a:solidFill>
                          <a:srgbClr val="FFFFFF"/>
                        </a:solidFill>
                        <a:ln w="1587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污泥池</w:t>
                            </w:r>
                          </w:p>
                        </w:txbxContent>
                      </wps:txbx>
                      <wps:bodyPr lIns="91438" tIns="45720" rIns="91438" bIns="45720" upright="1"/>
                    </wps:wsp>
                  </a:graphicData>
                </a:graphic>
              </wp:anchor>
            </w:drawing>
          </mc:Choice>
          <mc:Fallback>
            <w:pict>
              <v:shape id="自选图形 7" o:spid="_x0000_s1026" o:spt="109" type="#_x0000_t109" style="position:absolute;left:0pt;margin-left:45.95pt;margin-top:6.25pt;height:24.45pt;width:58.95pt;z-index:234321920;mso-width-relative:page;mso-height-relative:page;" fillcolor="#FFFFFF" filled="t" stroked="t" coordsize="21600,21600" o:gfxdata="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y1uW9cAAAAIAQAADwAAAAAAAAABACAA&#10;AAAiAAAAZHJzL2Rvd25yZXYueG1sUEsBAhQAFAAAAAgAh07iQDqIXR8OAgAAIgQAAA4AAAAAAAAA&#10;AQAgAAAAJgEAAGRycy9lMm9Eb2MueG1sUEsFBgAAAAAGAAYAWQEAAKYFAAAAAA==&#10;">
                <v:fill on="t" focussize="0,0"/>
                <v:stroke weight="1.25pt" color="#FFFFFF" joinstyle="miter"/>
                <v:imagedata o:title=""/>
                <o:lock v:ext="edit" aspectratio="f"/>
                <v:textbox inset="7.19984251968504pt,1.27mm,7.19984251968504pt,1.27mm">
                  <w:txbxContent>
                    <w:p>
                      <w:pPr>
                        <w:keepNext w:val="0"/>
                        <w:keepLines w:val="0"/>
                        <w:widowControl w:val="0"/>
                        <w:suppressLineNumbers w:val="0"/>
                        <w:spacing w:before="0" w:beforeAutospacing="0" w:after="0" w:afterAutospacing="0"/>
                        <w:ind w:left="0" w:right="0"/>
                        <w:jc w:val="center"/>
                        <w:rPr>
                          <w:lang w:val="en-US"/>
                        </w:rPr>
                      </w:pPr>
                      <w:r>
                        <w:rPr>
                          <w:rFonts w:hint="eastAsia" w:ascii="Calibri" w:hAnsi="Calibri" w:eastAsia="宋体" w:cs="宋体"/>
                          <w:kern w:val="2"/>
                          <w:sz w:val="21"/>
                          <w:szCs w:val="22"/>
                          <w:lang w:val="en-US" w:eastAsia="zh-CN" w:bidi="ar"/>
                        </w:rPr>
                        <w:t>污泥池</w:t>
                      </w:r>
                    </w:p>
                  </w:txbxContent>
                </v:textbox>
              </v:shape>
            </w:pict>
          </mc:Fallback>
        </mc:AlternateContent>
      </w:r>
    </w:p>
    <w:p>
      <w:pPr>
        <w:keepNext w:val="0"/>
        <w:keepLines w:val="0"/>
        <w:widowControl w:val="0"/>
        <w:suppressLineNumbers w:val="0"/>
        <w:tabs>
          <w:tab w:val="left" w:pos="1074"/>
        </w:tabs>
        <w:spacing w:before="0" w:beforeAutospacing="0" w:after="0" w:afterAutospacing="0"/>
        <w:ind w:left="0" w:right="0"/>
        <w:jc w:val="left"/>
        <w:rPr>
          <w:sz w:val="28"/>
          <w:szCs w:val="22"/>
          <w:lang w:val="en-US"/>
        </w:rPr>
      </w:pPr>
    </w:p>
    <w:p>
      <w:pPr>
        <w:keepNext w:val="0"/>
        <w:keepLines w:val="0"/>
        <w:widowControl w:val="0"/>
        <w:suppressLineNumbers w:val="0"/>
        <w:spacing w:before="0" w:beforeAutospacing="0" w:after="0" w:afterAutospacing="0"/>
        <w:ind w:left="0" w:right="0"/>
        <w:jc w:val="center"/>
        <w:rPr>
          <w:b/>
          <w:lang w:val="en-US"/>
        </w:rPr>
      </w:pPr>
    </w:p>
    <w:p>
      <w:pPr>
        <w:keepNext w:val="0"/>
        <w:keepLines w:val="0"/>
        <w:widowControl w:val="0"/>
        <w:suppressLineNumbers w:val="0"/>
        <w:spacing w:before="0" w:beforeAutospacing="0" w:after="0" w:afterAutospacing="0"/>
        <w:ind w:left="0" w:right="0"/>
        <w:jc w:val="center"/>
        <w:rPr>
          <w:b/>
          <w:lang w:val="en-US"/>
        </w:rPr>
      </w:pPr>
    </w:p>
    <w:p>
      <w:pPr>
        <w:keepNext w:val="0"/>
        <w:keepLines w:val="0"/>
        <w:widowControl w:val="0"/>
        <w:suppressLineNumbers w:val="0"/>
        <w:spacing w:before="0" w:beforeAutospacing="0" w:after="0" w:afterAutospacing="0"/>
        <w:ind w:left="0" w:right="0"/>
        <w:jc w:val="center"/>
        <w:rPr>
          <w:b/>
          <w:lang w:val="en-US"/>
        </w:rPr>
      </w:pPr>
    </w:p>
    <w:p>
      <w:pPr>
        <w:keepNext w:val="0"/>
        <w:keepLines w:val="0"/>
        <w:widowControl w:val="0"/>
        <w:suppressLineNumbers w:val="0"/>
        <w:spacing w:before="0" w:beforeAutospacing="0" w:after="0" w:afterAutospacing="0"/>
        <w:ind w:left="0" w:right="0"/>
        <w:jc w:val="center"/>
        <w:rPr>
          <w:b/>
          <w:lang w:val="en-US"/>
        </w:rPr>
      </w:pPr>
    </w:p>
    <w:p>
      <w:pPr>
        <w:pStyle w:val="60"/>
        <w:widowControl/>
        <w:rPr>
          <w:b/>
          <w:lang w:val="en-US"/>
        </w:rPr>
      </w:pPr>
    </w:p>
    <w:p>
      <w:pPr>
        <w:keepNext w:val="0"/>
        <w:keepLines w:val="0"/>
        <w:widowControl w:val="0"/>
        <w:suppressLineNumbers w:val="0"/>
        <w:spacing w:before="0" w:beforeAutospacing="0" w:after="0" w:afterAutospacing="0"/>
        <w:ind w:left="0" w:right="0"/>
        <w:jc w:val="both"/>
        <w:rPr>
          <w:b/>
          <w:lang w:val="en-US"/>
        </w:rPr>
      </w:pPr>
    </w:p>
    <w:p>
      <w:pPr>
        <w:pStyle w:val="18"/>
        <w:keepNext w:val="0"/>
        <w:keepLines w:val="0"/>
        <w:widowControl w:val="0"/>
        <w:suppressLineNumbers w:val="0"/>
        <w:spacing w:before="0" w:beforeAutospacing="0" w:after="120" w:afterAutospacing="0"/>
        <w:ind w:left="0" w:right="0"/>
        <w:jc w:val="both"/>
        <w:rPr>
          <w:b/>
          <w:lang w:val="en-US"/>
        </w:rPr>
      </w:pPr>
    </w:p>
    <w:p>
      <w:pPr>
        <w:pStyle w:val="60"/>
        <w:widowControl/>
        <w:ind w:left="0" w:leftChars="0" w:firstLine="0" w:firstLineChars="0"/>
        <w:jc w:val="both"/>
        <w:rPr>
          <w:b/>
          <w:lang w:val="en-US"/>
        </w:rPr>
      </w:pPr>
    </w:p>
    <w:p>
      <w:pPr>
        <w:keepNext w:val="0"/>
        <w:keepLines w:val="0"/>
        <w:widowControl w:val="0"/>
        <w:suppressLineNumbers w:val="0"/>
        <w:spacing w:before="0" w:beforeAutospacing="0" w:after="0" w:afterAutospacing="0"/>
        <w:ind w:left="0" w:right="0"/>
        <w:jc w:val="both"/>
        <w:rPr>
          <w:b/>
          <w:lang w:val="en-US"/>
        </w:rPr>
      </w:pP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szCs w:val="21"/>
          <w:lang w:val="en-US"/>
        </w:rPr>
      </w:pPr>
    </w:p>
    <w:p>
      <w:pPr>
        <w:keepNext w:val="0"/>
        <w:keepLines w:val="0"/>
        <w:widowControl w:val="0"/>
        <w:suppressLineNumbers w:val="0"/>
        <w:spacing w:before="0" w:beforeAutospacing="0" w:after="0" w:afterAutospacing="0"/>
        <w:ind w:left="0" w:right="0" w:firstLine="1205" w:firstLineChars="4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配置一：UPMBR-15T/D一体化污水处理设备</w:t>
      </w:r>
    </w:p>
    <w:tbl>
      <w:tblPr>
        <w:tblStyle w:val="21"/>
        <w:tblpPr w:leftFromText="180" w:rightFromText="180" w:vertAnchor="text" w:horzAnchor="page" w:tblpX="823" w:tblpY="260"/>
        <w:tblOverlap w:val="never"/>
        <w:tblW w:w="9337" w:type="dxa"/>
        <w:tblInd w:w="0" w:type="dxa"/>
        <w:shd w:val="clear" w:color="auto" w:fill="auto"/>
        <w:tblLayout w:type="fixed"/>
        <w:tblCellMar>
          <w:top w:w="0" w:type="dxa"/>
          <w:left w:w="0" w:type="dxa"/>
          <w:bottom w:w="0" w:type="dxa"/>
          <w:right w:w="0" w:type="dxa"/>
        </w:tblCellMar>
      </w:tblPr>
      <w:tblGrid>
        <w:gridCol w:w="570"/>
        <w:gridCol w:w="2198"/>
        <w:gridCol w:w="3277"/>
        <w:gridCol w:w="982"/>
        <w:gridCol w:w="982"/>
        <w:gridCol w:w="1328"/>
      </w:tblGrid>
      <w:tr>
        <w:tblPrEx>
          <w:shd w:val="clear" w:color="auto" w:fill="auto"/>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序号</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名  称</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型号规格</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单位</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备注</w:t>
            </w: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格栅</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e=2mm</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6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2</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提升泵</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Q=10m³/h，H=12m，N=0.75kw</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3</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液位计</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0-5m</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个</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6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4</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一体化设备箱体</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3x1.5x2.50m</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5</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MBR膜组件</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UPMBR-30，平板膜50m²</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套</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6</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抽吸泵</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Q=2.5m³/h，H=12m，N=0.75kw</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7</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回转风机</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 xml:space="preserve">HC-50S 功率：1.5kw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含曝气管</w:t>
            </w: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8</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管道流量计</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0.25-2.5m</w:t>
            </w:r>
            <w:r>
              <w:rPr>
                <w:rFonts w:hint="eastAsia" w:ascii="仿宋" w:hAnsi="仿宋" w:eastAsia="仿宋" w:cs="仿宋"/>
                <w:color w:val="000000"/>
                <w:kern w:val="2"/>
                <w:sz w:val="24"/>
                <w:szCs w:val="24"/>
                <w:u w:val="none"/>
                <w:lang w:val="en-US" w:eastAsia="zh-CN" w:bidi="ar"/>
              </w:rPr>
              <w:t>3</w:t>
            </w:r>
            <w:r>
              <w:rPr>
                <w:rFonts w:hint="eastAsia" w:ascii="仿宋" w:hAnsi="仿宋" w:eastAsia="仿宋" w:cs="仿宋"/>
                <w:kern w:val="0"/>
                <w:sz w:val="21"/>
                <w:szCs w:val="24"/>
                <w:lang w:val="en-US" w:eastAsia="zh-CN" w:bidi="ar"/>
              </w:rPr>
              <w:t>/h</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6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9</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污泥回流泵</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Q=10m³/h，H=12m，N=0.75kw</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10</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数显真空表</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-0.1~0.1Mpa</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11</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液位控制计</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自制</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12</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电控系统</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 xml:space="preserve">UP-DK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套</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13</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紫外线</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2m³/h  N=32W</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套</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8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14</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除磷装置</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PE药箱20L带泵Q=0-2L/h N=30W</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套</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8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15</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碳源投加装置</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PE药箱20L带泵Q=0-2L/h  N=30W</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套</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16</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电控箱</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UP-DK</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套</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kern w:val="0"/>
                <w:szCs w:val="24"/>
                <w:lang w:val="en-US"/>
              </w:rPr>
            </w:pPr>
          </w:p>
        </w:tc>
      </w:tr>
      <w:tr>
        <w:tblPrEx>
          <w:tblLayout w:type="fixed"/>
          <w:tblCellMar>
            <w:top w:w="0" w:type="dxa"/>
            <w:left w:w="0" w:type="dxa"/>
            <w:bottom w:w="0" w:type="dxa"/>
            <w:right w:w="0" w:type="dxa"/>
          </w:tblCellMar>
        </w:tblPrEx>
        <w:trPr>
          <w:trHeight w:val="47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17</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系统辅件</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配套管阀件</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批</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kern w:val="0"/>
                <w:szCs w:val="24"/>
                <w:lang w:val="en-US"/>
              </w:rPr>
            </w:pPr>
          </w:p>
        </w:tc>
      </w:tr>
    </w:tbl>
    <w:p>
      <w:pPr>
        <w:pStyle w:val="18"/>
        <w:keepNext w:val="0"/>
        <w:keepLines w:val="0"/>
        <w:widowControl w:val="0"/>
        <w:suppressLineNumbers w:val="0"/>
        <w:spacing w:before="0" w:beforeAutospacing="0" w:after="0" w:afterAutospacing="0"/>
        <w:ind w:left="0" w:right="0" w:firstLine="420"/>
        <w:jc w:val="both"/>
        <w:rPr>
          <w:lang w:val="en-US"/>
        </w:rPr>
      </w:pPr>
    </w:p>
    <w:p>
      <w:pPr>
        <w:pStyle w:val="18"/>
        <w:keepNext w:val="0"/>
        <w:keepLines w:val="0"/>
        <w:widowControl w:val="0"/>
        <w:suppressLineNumbers w:val="0"/>
        <w:spacing w:before="0" w:beforeAutospacing="0" w:after="120" w:afterAutospacing="0"/>
        <w:ind w:left="0" w:right="0"/>
        <w:jc w:val="both"/>
        <w:rPr>
          <w:rFonts w:hint="eastAsia" w:ascii="宋体" w:hAnsi="宋体" w:eastAsia="宋体" w:cs="宋体"/>
          <w:color w:val="000000"/>
          <w:szCs w:val="21"/>
          <w:lang w:val="en-US"/>
        </w:rPr>
      </w:pPr>
      <w:r>
        <w:rPr>
          <w:rFonts w:hint="default" w:ascii="Calibri" w:hAnsi="Calibri" w:eastAsia="宋体" w:cs="Times New Roman"/>
          <w:kern w:val="2"/>
          <w:sz w:val="21"/>
          <w:szCs w:val="22"/>
          <w:lang w:val="en-US" w:eastAsia="zh-CN" w:bidi="ar"/>
        </w:rPr>
        <w:br w:type="page"/>
      </w:r>
    </w:p>
    <w:tbl>
      <w:tblPr>
        <w:tblStyle w:val="21"/>
        <w:tblpPr w:leftFromText="180" w:rightFromText="180" w:vertAnchor="text" w:horzAnchor="page" w:tblpX="953" w:tblpY="1037"/>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1"/>
        <w:gridCol w:w="3259"/>
        <w:gridCol w:w="725"/>
        <w:gridCol w:w="3309"/>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szCs w:val="24"/>
                <w:lang w:val="en-US"/>
              </w:rPr>
            </w:pPr>
            <w:r>
              <w:rPr>
                <w:rFonts w:hint="eastAsia" w:ascii="仿宋" w:hAnsi="仿宋" w:eastAsia="仿宋" w:cs="仿宋"/>
                <w:b/>
                <w:kern w:val="2"/>
                <w:sz w:val="21"/>
                <w:szCs w:val="24"/>
                <w:lang w:val="en-US" w:eastAsia="zh-CN" w:bidi="ar"/>
              </w:rPr>
              <w:t>序号</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szCs w:val="24"/>
                <w:lang w:val="en-US"/>
              </w:rPr>
            </w:pPr>
            <w:r>
              <w:rPr>
                <w:rFonts w:hint="eastAsia" w:ascii="仿宋" w:hAnsi="仿宋" w:eastAsia="仿宋" w:cs="仿宋"/>
                <w:b/>
                <w:kern w:val="2"/>
                <w:sz w:val="21"/>
                <w:szCs w:val="24"/>
                <w:lang w:val="en-US" w:eastAsia="zh-CN" w:bidi="ar"/>
              </w:rPr>
              <w:t>名称</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szCs w:val="24"/>
                <w:lang w:val="en-US"/>
              </w:rPr>
            </w:pPr>
            <w:r>
              <w:rPr>
                <w:rFonts w:hint="eastAsia" w:ascii="仿宋" w:hAnsi="仿宋" w:eastAsia="仿宋" w:cs="仿宋"/>
                <w:b/>
                <w:kern w:val="2"/>
                <w:sz w:val="21"/>
                <w:szCs w:val="24"/>
                <w:lang w:val="en-US" w:eastAsia="zh-CN" w:bidi="ar"/>
              </w:rPr>
              <w:t>数量</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szCs w:val="24"/>
                <w:lang w:val="en-US"/>
              </w:rPr>
            </w:pPr>
            <w:r>
              <w:rPr>
                <w:rFonts w:hint="eastAsia" w:ascii="仿宋" w:hAnsi="仿宋" w:eastAsia="仿宋" w:cs="仿宋"/>
                <w:b/>
                <w:kern w:val="2"/>
                <w:sz w:val="21"/>
                <w:szCs w:val="24"/>
                <w:lang w:val="en-US" w:eastAsia="zh-CN" w:bidi="ar"/>
              </w:rPr>
              <w:t>说明</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szCs w:val="24"/>
                <w:lang w:val="en-US"/>
              </w:rPr>
            </w:pPr>
            <w:r>
              <w:rPr>
                <w:rFonts w:hint="eastAsia" w:ascii="仿宋" w:hAnsi="仿宋" w:eastAsia="仿宋" w:cs="仿宋"/>
                <w:b/>
                <w:bCs w:val="0"/>
                <w:kern w:val="2"/>
                <w:sz w:val="21"/>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00"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一、处理单元：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废水收集提升装置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流速：800L/Hr 220V 250W</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废水收集均质装置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材质：PE，容积1000L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增压循环泵</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1台</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流速：5000L/Hr 220V 1100W</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废水PH预调节装置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 xml:space="preserve">材质：PVDF+PVC+PE </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氢氧化钠加药储液装置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1个</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材质：PE，容积18L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PAC絮凝剂加药储液装置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1个</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材质：PE，容积18L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重金属捕捉剂加药储液装置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1个</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材质：PE，容积18L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氧化剂剂加药储液装置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1个</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材质：PE，容积18L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PAM絮凝反应装置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材质：PVC</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反应搅拌装置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材质：PP</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加药系统</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4套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终端酸碱中和调节单元</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微电解装置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 xml:space="preserve">14 </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有机溶剂吸附分离</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臭氧氧化装置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spacing w:before="0" w:beforeAutospacing="0" w:after="0" w:afterAutospacing="0"/>
              <w:ind w:left="0" w:right="0" w:firstLine="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二、处理单元：</w:t>
            </w:r>
            <w:r>
              <w:rPr>
                <w:rFonts w:hint="eastAsia" w:ascii="仿宋" w:hAnsi="仿宋" w:eastAsia="仿宋" w:cs="仿宋"/>
                <w:b/>
                <w:kern w:val="2"/>
                <w:sz w:val="24"/>
                <w:szCs w:val="24"/>
                <w:lang w:val="en-US" w:eastAsia="zh-CN" w:bidi="ar"/>
              </w:rPr>
              <w:t>NPM膜过滤装置：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纳米平面膜反洗装置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4"/>
                <w:lang w:val="en-US"/>
              </w:rPr>
            </w:pPr>
          </w:p>
          <w:p>
            <w:pPr>
              <w:keepNext w:val="0"/>
              <w:keepLines w:val="0"/>
              <w:widowControl w:val="0"/>
              <w:suppressLineNumbers w:val="0"/>
              <w:spacing w:before="0" w:beforeAutospacing="0" w:after="0" w:afterAutospacing="0"/>
              <w:ind w:left="0" w:right="0" w:firstLine="210" w:firstLineChars="100"/>
              <w:jc w:val="left"/>
              <w:rPr>
                <w:rFonts w:hint="eastAsia" w:ascii="仿宋" w:hAnsi="仿宋" w:eastAsia="仿宋" w:cs="仿宋"/>
                <w:color w:val="FF0000"/>
                <w:szCs w:val="24"/>
                <w:lang w:val="en-US"/>
              </w:rPr>
            </w:pPr>
          </w:p>
          <w:p>
            <w:pPr>
              <w:keepNext w:val="0"/>
              <w:keepLines w:val="0"/>
              <w:widowControl w:val="0"/>
              <w:suppressLineNumbers w:val="0"/>
              <w:spacing w:before="0" w:beforeAutospacing="0" w:after="0" w:afterAutospacing="0"/>
              <w:ind w:left="0" w:right="0"/>
              <w:jc w:val="left"/>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纳米平面膜药洗装置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污泥干化装置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材质：PP，容积200L</w:t>
            </w:r>
          </w:p>
        </w:tc>
        <w:tc>
          <w:tcPr>
            <w:tcW w:w="186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污泥干化装置</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材质：PP，容积200L</w:t>
            </w:r>
          </w:p>
        </w:tc>
        <w:tc>
          <w:tcPr>
            <w:tcW w:w="186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00"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三、控制系统：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PLC全自动智能控制系统</w:t>
            </w:r>
          </w:p>
        </w:tc>
        <w:tc>
          <w:tcPr>
            <w:tcW w:w="72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流量及液位控制系统</w:t>
            </w:r>
          </w:p>
        </w:tc>
        <w:tc>
          <w:tcPr>
            <w:tcW w:w="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1套</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配套管件管材电线电缆等</w:t>
            </w:r>
          </w:p>
        </w:tc>
        <w:tc>
          <w:tcPr>
            <w:tcW w:w="72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1批</w:t>
            </w:r>
          </w:p>
        </w:tc>
        <w:tc>
          <w:tcPr>
            <w:tcW w:w="3309"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UPVC</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szCs w:val="24"/>
                <w:lang w:val="en-US"/>
              </w:rPr>
            </w:pPr>
          </w:p>
        </w:tc>
      </w:tr>
    </w:tbl>
    <w:p>
      <w:pPr>
        <w:pStyle w:val="18"/>
        <w:keepNext w:val="0"/>
        <w:keepLines w:val="0"/>
        <w:widowControl w:val="0"/>
        <w:suppressLineNumbers w:val="0"/>
        <w:spacing w:before="0" w:beforeAutospacing="0" w:after="120" w:afterAutospacing="0"/>
        <w:ind w:left="0" w:right="0" w:firstLine="1506" w:firstLineChars="500"/>
        <w:jc w:val="both"/>
        <w:rPr>
          <w:rFonts w:hint="eastAsia" w:ascii="仿宋" w:hAnsi="仿宋" w:eastAsia="仿宋" w:cs="仿宋"/>
          <w:b/>
          <w:sz w:val="30"/>
          <w:szCs w:val="30"/>
          <w:lang w:val="en-US"/>
        </w:rPr>
      </w:pPr>
      <w:r>
        <w:rPr>
          <w:rFonts w:hint="eastAsia" w:ascii="仿宋" w:hAnsi="仿宋" w:eastAsia="仿宋" w:cs="仿宋"/>
          <w:b/>
          <w:color w:val="000000"/>
          <w:kern w:val="2"/>
          <w:sz w:val="30"/>
          <w:szCs w:val="30"/>
          <w:lang w:val="en-US" w:eastAsia="zh-CN" w:bidi="ar"/>
        </w:rPr>
        <w:t>配置二：UPFS-III-1000L配置清单</w:t>
      </w:r>
    </w:p>
    <w:p>
      <w:pPr>
        <w:pStyle w:val="18"/>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firstLine="843" w:firstLineChars="400"/>
        <w:jc w:val="both"/>
        <w:rPr>
          <w:rFonts w:hint="eastAsia" w:ascii="仿宋" w:hAnsi="仿宋" w:eastAsia="仿宋" w:cs="仿宋"/>
          <w:b/>
          <w:color w:val="000000"/>
          <w:szCs w:val="24"/>
          <w:lang w:val="en-US"/>
        </w:rPr>
      </w:pPr>
    </w:p>
    <w:p>
      <w:pPr>
        <w:keepNext w:val="0"/>
        <w:keepLines w:val="0"/>
        <w:widowControl w:val="0"/>
        <w:suppressLineNumbers w:val="0"/>
        <w:spacing w:before="0" w:beforeAutospacing="0" w:after="0" w:afterAutospacing="0" w:line="360" w:lineRule="auto"/>
        <w:ind w:left="0" w:right="0" w:firstLine="1205" w:firstLineChars="400"/>
        <w:jc w:val="both"/>
        <w:rPr>
          <w:rFonts w:hint="eastAsia" w:ascii="仿宋" w:hAnsi="仿宋" w:eastAsia="仿宋" w:cs="仿宋"/>
          <w:b/>
          <w:color w:val="000000"/>
          <w:kern w:val="2"/>
          <w:sz w:val="30"/>
          <w:szCs w:val="30"/>
          <w:lang w:val="en-US" w:eastAsia="zh-CN" w:bidi="ar"/>
        </w:rPr>
      </w:pPr>
    </w:p>
    <w:p>
      <w:pPr>
        <w:keepNext w:val="0"/>
        <w:keepLines w:val="0"/>
        <w:widowControl w:val="0"/>
        <w:suppressLineNumbers w:val="0"/>
        <w:spacing w:before="0" w:beforeAutospacing="0" w:after="0" w:afterAutospacing="0" w:line="360" w:lineRule="auto"/>
        <w:ind w:left="0" w:right="0" w:firstLine="1205" w:firstLineChars="400"/>
        <w:jc w:val="both"/>
        <w:rPr>
          <w:rFonts w:hint="eastAsia" w:ascii="仿宋" w:hAnsi="仿宋" w:eastAsia="仿宋" w:cs="仿宋"/>
          <w:b/>
          <w:color w:val="000000"/>
          <w:kern w:val="2"/>
          <w:sz w:val="30"/>
          <w:szCs w:val="30"/>
          <w:lang w:val="en-US" w:eastAsia="zh-CN" w:bidi="ar"/>
        </w:rPr>
      </w:pPr>
    </w:p>
    <w:p>
      <w:pPr>
        <w:keepNext w:val="0"/>
        <w:keepLines w:val="0"/>
        <w:widowControl w:val="0"/>
        <w:suppressLineNumbers w:val="0"/>
        <w:spacing w:before="0" w:beforeAutospacing="0" w:after="0" w:afterAutospacing="0" w:line="360" w:lineRule="auto"/>
        <w:ind w:left="0" w:right="0" w:firstLine="1205" w:firstLineChars="400"/>
        <w:jc w:val="both"/>
        <w:rPr>
          <w:rFonts w:hint="eastAsia" w:ascii="仿宋" w:hAnsi="仿宋" w:eastAsia="仿宋" w:cs="仿宋"/>
          <w:b/>
          <w:color w:val="000000"/>
          <w:kern w:val="2"/>
          <w:sz w:val="30"/>
          <w:szCs w:val="30"/>
          <w:lang w:val="en-US" w:eastAsia="zh-CN" w:bidi="ar"/>
        </w:rPr>
      </w:pPr>
    </w:p>
    <w:p>
      <w:pPr>
        <w:keepNext w:val="0"/>
        <w:keepLines w:val="0"/>
        <w:widowControl w:val="0"/>
        <w:suppressLineNumbers w:val="0"/>
        <w:spacing w:before="0" w:beforeAutospacing="0" w:after="0" w:afterAutospacing="0" w:line="360" w:lineRule="auto"/>
        <w:ind w:left="0" w:right="0" w:firstLine="1205" w:firstLineChars="4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配置三：在线检测一远程控制配置清单</w:t>
      </w:r>
    </w:p>
    <w:p>
      <w:pPr>
        <w:pStyle w:val="18"/>
        <w:keepNext w:val="0"/>
        <w:keepLines w:val="0"/>
        <w:widowControl w:val="0"/>
        <w:suppressLineNumbers w:val="0"/>
        <w:spacing w:before="0" w:beforeAutospacing="0" w:after="0" w:afterAutospacing="0"/>
        <w:ind w:left="0" w:right="0" w:firstLine="420"/>
        <w:jc w:val="both"/>
        <w:rPr>
          <w:lang w:val="en-US"/>
        </w:rPr>
      </w:pPr>
    </w:p>
    <w:tbl>
      <w:tblPr>
        <w:tblStyle w:val="21"/>
        <w:tblW w:w="7961" w:type="dxa"/>
        <w:tblInd w:w="0" w:type="dxa"/>
        <w:shd w:val="clear" w:color="auto" w:fill="auto"/>
        <w:tblLayout w:type="fixed"/>
        <w:tblCellMar>
          <w:top w:w="0" w:type="dxa"/>
          <w:left w:w="0" w:type="dxa"/>
          <w:bottom w:w="0" w:type="dxa"/>
          <w:right w:w="0" w:type="dxa"/>
        </w:tblCellMar>
      </w:tblPr>
      <w:tblGrid>
        <w:gridCol w:w="526"/>
        <w:gridCol w:w="2031"/>
        <w:gridCol w:w="3028"/>
        <w:gridCol w:w="1338"/>
        <w:gridCol w:w="1038"/>
      </w:tblGrid>
      <w:tr>
        <w:tblPrEx>
          <w:shd w:val="clear" w:color="auto" w:fill="auto"/>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序号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2"/>
                <w:sz w:val="21"/>
                <w:szCs w:val="24"/>
                <w:lang w:val="en-US" w:eastAsia="zh-CN" w:bidi="ar"/>
              </w:rPr>
              <w:t>产品名称</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2"/>
                <w:sz w:val="21"/>
                <w:szCs w:val="24"/>
                <w:lang w:val="en-US" w:eastAsia="zh-CN" w:bidi="ar"/>
              </w:rPr>
              <w:t>参数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2"/>
                <w:sz w:val="21"/>
                <w:szCs w:val="24"/>
                <w:lang w:val="en-US" w:eastAsia="zh-CN" w:bidi="ar"/>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2"/>
                <w:sz w:val="21"/>
                <w:szCs w:val="24"/>
                <w:lang w:val="en-US" w:eastAsia="zh-CN" w:bidi="ar"/>
              </w:rPr>
              <w:t>数量</w:t>
            </w:r>
          </w:p>
        </w:tc>
      </w:tr>
      <w:tr>
        <w:tblPrEx>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COD在线监测仪</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±0.1mg/L，N=0.2kw</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氨氮在线监测仪</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±0.1mg/L，N=0.2kw</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总磷在线监测仪</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±0.1mg/L，N=0.2kw</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4</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总氮在线监测仪</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±0.1mg/L，N=0.2kw</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5</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2"/>
                <w:sz w:val="21"/>
                <w:szCs w:val="24"/>
                <w:lang w:val="en-US" w:eastAsia="zh-CN" w:bidi="ar"/>
              </w:rPr>
              <w:t>SS在线监测</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0.01-20000mg/L</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989"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6</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2"/>
                <w:sz w:val="21"/>
                <w:szCs w:val="24"/>
                <w:lang w:val="en-US" w:eastAsia="zh-CN" w:bidi="ar"/>
              </w:rPr>
              <w:t>pH在线监测</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18"/>
              <w:keepNext w:val="0"/>
              <w:keepLines w:val="0"/>
              <w:widowControl/>
              <w:suppressLineNumbers w:val="0"/>
              <w:ind w:left="0" w:right="0"/>
              <w:jc w:val="center"/>
              <w:rPr>
                <w:rFonts w:hint="eastAsia" w:ascii="仿宋" w:hAnsi="仿宋" w:eastAsia="仿宋" w:cs="仿宋"/>
                <w:color w:val="000000"/>
                <w:lang w:val="en-US"/>
              </w:rPr>
            </w:pPr>
            <w:r>
              <w:rPr>
                <w:rFonts w:hint="eastAsia" w:ascii="仿宋" w:hAnsi="仿宋" w:eastAsia="仿宋" w:cs="仿宋"/>
                <w:color w:val="000000"/>
                <w:lang w:val="en-US"/>
              </w:rPr>
              <w:t>pH</w:t>
            </w:r>
            <w:r>
              <w:rPr>
                <w:rFonts w:hint="eastAsia" w:ascii="仿宋" w:hAnsi="仿宋" w:eastAsia="仿宋" w:cs="仿宋"/>
                <w:color w:val="000000"/>
              </w:rPr>
              <w:t>：</w:t>
            </w:r>
            <w:r>
              <w:rPr>
                <w:rFonts w:hint="eastAsia" w:ascii="仿宋" w:hAnsi="仿宋" w:eastAsia="仿宋" w:cs="仿宋"/>
                <w:color w:val="000000"/>
                <w:lang w:val="en-US"/>
              </w:rPr>
              <w:t>0</w:t>
            </w:r>
            <w:r>
              <w:rPr>
                <w:rFonts w:hint="eastAsia" w:ascii="仿宋" w:hAnsi="仿宋" w:eastAsia="仿宋" w:cs="仿宋"/>
                <w:color w:val="000000"/>
              </w:rPr>
              <w:t>～</w:t>
            </w:r>
            <w:r>
              <w:rPr>
                <w:rFonts w:hint="eastAsia" w:ascii="仿宋" w:hAnsi="仿宋" w:eastAsia="仿宋" w:cs="仿宋"/>
                <w:color w:val="000000"/>
                <w:lang w:val="en-US"/>
              </w:rPr>
              <w:t>14.00pH</w:t>
            </w:r>
          </w:p>
          <w:p>
            <w:pPr>
              <w:pStyle w:val="18"/>
              <w:keepNext w:val="0"/>
              <w:keepLines w:val="0"/>
              <w:widowControl/>
              <w:suppressLineNumbers w:val="0"/>
              <w:ind w:left="0" w:right="0"/>
              <w:jc w:val="center"/>
              <w:rPr>
                <w:rFonts w:hint="eastAsia" w:ascii="仿宋" w:hAnsi="仿宋" w:eastAsia="仿宋" w:cs="仿宋"/>
                <w:color w:val="000000"/>
                <w:lang w:val="en-US"/>
              </w:rPr>
            </w:pPr>
            <w:r>
              <w:rPr>
                <w:rFonts w:hint="eastAsia" w:ascii="仿宋" w:hAnsi="仿宋" w:eastAsia="仿宋" w:cs="仿宋"/>
                <w:color w:val="000000"/>
              </w:rPr>
              <w:t>分辨率：</w:t>
            </w:r>
            <w:r>
              <w:rPr>
                <w:rFonts w:hint="eastAsia" w:ascii="仿宋" w:hAnsi="仿宋" w:eastAsia="仿宋" w:cs="仿宋"/>
                <w:color w:val="000000"/>
                <w:lang w:val="en-US"/>
              </w:rPr>
              <w:t>pH</w:t>
            </w:r>
            <w:r>
              <w:rPr>
                <w:rFonts w:hint="eastAsia" w:ascii="仿宋" w:hAnsi="仿宋" w:eastAsia="仿宋" w:cs="仿宋"/>
                <w:color w:val="000000"/>
              </w:rPr>
              <w:t>：</w:t>
            </w:r>
            <w:r>
              <w:rPr>
                <w:rFonts w:hint="eastAsia" w:ascii="仿宋" w:hAnsi="仿宋" w:eastAsia="仿宋" w:cs="仿宋"/>
                <w:color w:val="000000"/>
                <w:lang w:val="en-US"/>
              </w:rPr>
              <w:t>0.001pH</w:t>
            </w:r>
            <w:r>
              <w:rPr>
                <w:rFonts w:hint="eastAsia" w:ascii="仿宋" w:hAnsi="仿宋" w:eastAsia="仿宋" w:cs="仿宋"/>
                <w:color w:val="555555"/>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7</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2"/>
                <w:sz w:val="21"/>
                <w:szCs w:val="24"/>
                <w:lang w:val="en-US" w:eastAsia="zh-CN" w:bidi="ar"/>
              </w:rPr>
              <w:t>超声波流量计</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18"/>
              <w:keepNext w:val="0"/>
              <w:keepLines w:val="0"/>
              <w:widowControl/>
              <w:suppressLineNumbers w:val="0"/>
              <w:ind w:left="0" w:right="0"/>
              <w:jc w:val="center"/>
              <w:rPr>
                <w:rFonts w:hint="eastAsia" w:ascii="仿宋" w:hAnsi="仿宋" w:eastAsia="仿宋" w:cs="仿宋"/>
                <w:color w:val="000000"/>
                <w:lang w:val="en-US"/>
              </w:rPr>
            </w:pPr>
            <w:r>
              <w:rPr>
                <w:rFonts w:hint="eastAsia" w:ascii="仿宋" w:hAnsi="仿宋" w:eastAsia="仿宋" w:cs="仿宋"/>
                <w:color w:val="000000"/>
                <w:lang w:val="en-US"/>
              </w:rPr>
              <w:t>1-10m</w:t>
            </w:r>
            <w:r>
              <w:rPr>
                <w:rFonts w:hint="eastAsia" w:ascii="仿宋" w:hAnsi="仿宋" w:eastAsia="仿宋" w:cs="仿宋"/>
                <w:color w:val="000000"/>
              </w:rPr>
              <w:t>³</w:t>
            </w:r>
            <w:r>
              <w:rPr>
                <w:rFonts w:hint="eastAsia" w:ascii="仿宋" w:hAnsi="仿宋" w:eastAsia="仿宋" w:cs="仿宋"/>
                <w:color w:val="000000"/>
                <w:lang w:val="en-US"/>
              </w:rPr>
              <w:t>/h</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511" w:hRule="atLeast"/>
        </w:trPr>
        <w:tc>
          <w:tcPr>
            <w:tcW w:w="52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8</w:t>
            </w:r>
          </w:p>
        </w:tc>
        <w:tc>
          <w:tcPr>
            <w:tcW w:w="203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数采仪</w:t>
            </w:r>
          </w:p>
        </w:tc>
        <w:tc>
          <w:tcPr>
            <w:tcW w:w="302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p>
        </w:tc>
        <w:tc>
          <w:tcPr>
            <w:tcW w:w="13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套</w:t>
            </w:r>
          </w:p>
        </w:tc>
        <w:tc>
          <w:tcPr>
            <w:tcW w:w="10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1</w:t>
            </w:r>
          </w:p>
        </w:tc>
      </w:tr>
      <w:tr>
        <w:tblPrEx>
          <w:tblLayout w:type="fixed"/>
          <w:tblCellMar>
            <w:top w:w="0" w:type="dxa"/>
            <w:left w:w="0" w:type="dxa"/>
            <w:bottom w:w="0" w:type="dxa"/>
            <w:right w:w="0" w:type="dxa"/>
          </w:tblCellMar>
        </w:tblPrEx>
        <w:trPr>
          <w:trHeight w:val="493"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9</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自动取样器</w:t>
            </w:r>
          </w:p>
        </w:tc>
        <w:tc>
          <w:tcPr>
            <w:tcW w:w="3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N=0.2kw</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4"/>
                <w:lang w:val="en-US"/>
              </w:rPr>
            </w:pPr>
            <w:r>
              <w:rPr>
                <w:rFonts w:hint="eastAsia" w:ascii="仿宋" w:hAnsi="仿宋" w:eastAsia="仿宋" w:cs="仿宋"/>
                <w:color w:val="000000"/>
                <w:kern w:val="0"/>
                <w:sz w:val="21"/>
                <w:szCs w:val="24"/>
                <w:lang w:val="en-US" w:eastAsia="zh-CN" w:bidi="ar"/>
              </w:rPr>
              <w:t>1</w:t>
            </w:r>
          </w:p>
        </w:tc>
      </w:tr>
      <w:tr>
        <w:tblPrEx>
          <w:tblLayout w:type="fixed"/>
          <w:tblCellMar>
            <w:top w:w="0" w:type="dxa"/>
            <w:left w:w="0" w:type="dxa"/>
            <w:bottom w:w="0" w:type="dxa"/>
            <w:right w:w="0" w:type="dxa"/>
          </w:tblCellMar>
        </w:tblPrEx>
        <w:trPr>
          <w:trHeight w:val="5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Cs w:val="24"/>
                <w:lang w:val="en-US"/>
              </w:rPr>
            </w:pPr>
            <w:r>
              <w:rPr>
                <w:rFonts w:hint="eastAsia" w:ascii="仿宋" w:hAnsi="仿宋" w:eastAsia="仿宋" w:cs="仿宋"/>
                <w:kern w:val="0"/>
                <w:sz w:val="21"/>
                <w:szCs w:val="24"/>
                <w:lang w:val="en-US" w:eastAsia="zh-CN" w:bidi="ar"/>
              </w:rPr>
              <w:t>10</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远程控制系统</w:t>
            </w:r>
          </w:p>
        </w:tc>
        <w:tc>
          <w:tcPr>
            <w:tcW w:w="3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优普配套</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套</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Cs w:val="24"/>
                <w:lang w:val="en-US"/>
              </w:rPr>
            </w:pPr>
            <w:r>
              <w:rPr>
                <w:rFonts w:hint="eastAsia" w:ascii="仿宋" w:hAnsi="仿宋" w:eastAsia="仿宋" w:cs="仿宋"/>
                <w:color w:val="000000"/>
                <w:kern w:val="0"/>
                <w:sz w:val="21"/>
                <w:szCs w:val="24"/>
                <w:lang w:val="en-US" w:eastAsia="zh-CN" w:bidi="ar"/>
              </w:rPr>
              <w:t>1</w:t>
            </w:r>
          </w:p>
        </w:tc>
      </w:tr>
    </w:tbl>
    <w:p>
      <w:pPr>
        <w:pStyle w:val="5"/>
        <w:widowControl/>
        <w:numPr>
          <w:ilvl w:val="0"/>
          <w:numId w:val="0"/>
        </w:numPr>
        <w:ind w:leftChars="0"/>
        <w:rPr>
          <w:rFonts w:hint="eastAsia" w:ascii="仿宋" w:hAnsi="仿宋" w:eastAsia="仿宋" w:cs="仿宋"/>
          <w:bCs/>
          <w:szCs w:val="30"/>
          <w:lang w:val="en-US"/>
        </w:rPr>
      </w:pPr>
      <w:r>
        <w:rPr>
          <w:rFonts w:hint="eastAsia" w:ascii="仿宋" w:hAnsi="仿宋" w:eastAsia="仿宋" w:cs="仿宋"/>
          <w:bCs/>
          <w:szCs w:val="30"/>
          <w:lang w:val="en-US" w:eastAsia="zh-CN"/>
        </w:rPr>
        <w:t xml:space="preserve">              A</w:t>
      </w:r>
      <w:r>
        <w:rPr>
          <w:rFonts w:hint="eastAsia" w:ascii="仿宋" w:hAnsi="仿宋" w:eastAsia="仿宋" w:cs="仿宋"/>
          <w:bCs/>
          <w:szCs w:val="30"/>
          <w:lang w:eastAsia="zh-CN"/>
        </w:rPr>
        <w:t>配置四：土建构筑物一览表</w:t>
      </w:r>
    </w:p>
    <w:tbl>
      <w:tblPr>
        <w:tblStyle w:val="2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
        <w:gridCol w:w="2185"/>
        <w:gridCol w:w="936"/>
        <w:gridCol w:w="279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2"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序号</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名称</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数量</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规格尺寸</w:t>
            </w:r>
          </w:p>
        </w:tc>
        <w:tc>
          <w:tcPr>
            <w:tcW w:w="23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格栅池</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1座</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1.5x0.8x1.2（m）</w:t>
            </w:r>
          </w:p>
        </w:tc>
        <w:tc>
          <w:tcPr>
            <w:tcW w:w="23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钢混结构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2</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调节池</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1座</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2x3x2.5（m）</w:t>
            </w:r>
          </w:p>
        </w:tc>
        <w:tc>
          <w:tcPr>
            <w:tcW w:w="23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钢混结构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3</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一体化设备基础</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1座</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0"/>
                <w:sz w:val="21"/>
                <w:szCs w:val="24"/>
                <w:lang w:val="en-US" w:eastAsia="zh-CN" w:bidi="ar"/>
              </w:rPr>
              <w:t>3x1.5x2.50m</w:t>
            </w:r>
          </w:p>
        </w:tc>
        <w:tc>
          <w:tcPr>
            <w:tcW w:w="23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钢混结构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4</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污泥池</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1座</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0.8x3.0x2.5（m）</w:t>
            </w:r>
          </w:p>
        </w:tc>
        <w:tc>
          <w:tcPr>
            <w:tcW w:w="23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钢混结构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5</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设备间</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1座</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6x2.5x2.8（m）</w:t>
            </w:r>
          </w:p>
        </w:tc>
        <w:tc>
          <w:tcPr>
            <w:tcW w:w="23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彩钢结构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139"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4"/>
                <w:lang w:val="en-US"/>
              </w:rPr>
            </w:pPr>
            <w:r>
              <w:rPr>
                <w:rFonts w:hint="eastAsia" w:ascii="仿宋" w:hAnsi="仿宋" w:eastAsia="仿宋" w:cs="仿宋"/>
                <w:kern w:val="2"/>
                <w:sz w:val="21"/>
                <w:szCs w:val="24"/>
                <w:lang w:val="en-US" w:eastAsia="zh-CN" w:bidi="ar"/>
              </w:rPr>
              <w:t>以上尺寸为预估，实际建筑面积以最终施工图为准。</w:t>
            </w:r>
          </w:p>
        </w:tc>
      </w:tr>
    </w:tbl>
    <w:p>
      <w:pPr>
        <w:keepNext w:val="0"/>
        <w:keepLines w:val="0"/>
        <w:widowControl w:val="0"/>
        <w:suppressLineNumbers w:val="0"/>
        <w:spacing w:before="0" w:beforeAutospacing="0" w:after="0" w:afterAutospacing="0" w:line="360" w:lineRule="auto"/>
        <w:ind w:left="0" w:right="0"/>
        <w:jc w:val="left"/>
        <w:rPr>
          <w:b/>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Arial"/>
          <w:b/>
          <w:bCs w:val="0"/>
          <w:color w:val="000000"/>
          <w:kern w:val="2"/>
          <w:sz w:val="44"/>
          <w:szCs w:val="44"/>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Arial"/>
          <w:b/>
          <w:bCs w:val="0"/>
          <w:color w:val="000000"/>
          <w:kern w:val="2"/>
          <w:sz w:val="44"/>
          <w:szCs w:val="44"/>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Arial"/>
          <w:b/>
          <w:bCs w:val="0"/>
          <w:color w:val="000000"/>
          <w:sz w:val="44"/>
          <w:szCs w:val="44"/>
          <w:lang w:val="en-US"/>
        </w:rPr>
      </w:pPr>
      <w:r>
        <w:rPr>
          <w:rFonts w:hint="eastAsia" w:ascii="宋体" w:hAnsi="宋体" w:eastAsia="宋体" w:cs="Arial"/>
          <w:b/>
          <w:bCs w:val="0"/>
          <w:color w:val="000000"/>
          <w:kern w:val="2"/>
          <w:sz w:val="44"/>
          <w:szCs w:val="44"/>
          <w:lang w:val="en-US" w:eastAsia="zh-CN" w:bidi="ar"/>
        </w:rPr>
        <w:t>二、15吨/天一体化MBR生活污水处理设备</w:t>
      </w:r>
    </w:p>
    <w:p>
      <w:pPr>
        <w:keepNext w:val="0"/>
        <w:keepLines w:val="0"/>
        <w:widowControl w:val="0"/>
        <w:suppressLineNumbers w:val="0"/>
        <w:spacing w:before="0" w:beforeAutospacing="0" w:after="0" w:afterAutospacing="0"/>
        <w:ind w:left="0" w:right="0"/>
        <w:jc w:val="center"/>
        <w:rPr>
          <w:rFonts w:hint="eastAsia" w:ascii="宋体" w:hAnsi="宋体" w:eastAsia="宋体" w:cs="Arial"/>
          <w:b/>
          <w:bCs w:val="0"/>
          <w:color w:val="000000"/>
          <w:sz w:val="44"/>
          <w:szCs w:val="44"/>
          <w:lang w:val="en-US"/>
        </w:rPr>
      </w:pPr>
      <w:r>
        <w:rPr>
          <w:rFonts w:hint="eastAsia" w:ascii="宋体" w:hAnsi="宋体" w:eastAsia="宋体" w:cs="Arial"/>
          <w:b/>
          <w:bCs w:val="0"/>
          <w:color w:val="000000"/>
          <w:kern w:val="2"/>
          <w:sz w:val="44"/>
          <w:szCs w:val="44"/>
          <w:lang w:val="en-US" w:eastAsia="zh-CN" w:bidi="ar"/>
        </w:rPr>
        <w:t>招标技术参数</w:t>
      </w:r>
    </w:p>
    <w:p>
      <w:pPr>
        <w:keepNext w:val="0"/>
        <w:keepLines w:val="0"/>
        <w:widowControl w:val="0"/>
        <w:suppressLineNumbers w:val="0"/>
        <w:spacing w:before="0" w:beforeAutospacing="0" w:after="0" w:afterAutospacing="0" w:line="360" w:lineRule="auto"/>
        <w:ind w:left="0" w:right="0"/>
        <w:jc w:val="both"/>
        <w:rPr>
          <w:b/>
          <w:color w:val="000000"/>
          <w:lang w:val="en-US"/>
        </w:rPr>
      </w:pPr>
      <w:r>
        <w:rPr>
          <w:rFonts w:hint="default" w:ascii="Calibri" w:hAnsi="Calibri" w:eastAsia="宋体" w:cs="Times New Roman"/>
          <w:b/>
          <w:color w:val="000000"/>
          <w:kern w:val="2"/>
          <w:sz w:val="21"/>
          <w:szCs w:val="22"/>
          <w:lang w:val="en-US" w:eastAsia="zh-CN" w:bidi="ar"/>
        </w:rPr>
        <w:t>1</w:t>
      </w:r>
      <w:r>
        <w:rPr>
          <w:rFonts w:hint="eastAsia" w:ascii="Calibri" w:hAnsi="Calibri" w:eastAsia="宋体" w:cs="宋体"/>
          <w:b/>
          <w:color w:val="000000"/>
          <w:kern w:val="2"/>
          <w:sz w:val="21"/>
          <w:szCs w:val="22"/>
          <w:lang w:val="en-US" w:eastAsia="zh-CN" w:bidi="ar"/>
        </w:rPr>
        <w:t>、总体要求</w:t>
      </w:r>
    </w:p>
    <w:p>
      <w:pPr>
        <w:keepNext w:val="0"/>
        <w:keepLines w:val="0"/>
        <w:widowControl w:val="0"/>
        <w:suppressLineNumbers w:val="0"/>
        <w:spacing w:before="0" w:beforeAutospacing="0" w:after="0" w:afterAutospacing="0" w:line="360" w:lineRule="auto"/>
        <w:ind w:left="0" w:right="0" w:firstLine="420" w:firstLineChars="200"/>
        <w:jc w:val="both"/>
        <w:rPr>
          <w:color w:val="000000"/>
          <w:lang w:val="en-US"/>
        </w:rPr>
      </w:pPr>
      <w:r>
        <w:rPr>
          <w:rFonts w:hint="default" w:ascii="Calibri" w:hAnsi="Calibri" w:eastAsia="宋体" w:cs="Times New Roman"/>
          <w:color w:val="000000"/>
          <w:kern w:val="2"/>
          <w:sz w:val="21"/>
          <w:szCs w:val="22"/>
          <w:lang w:val="en-US" w:eastAsia="zh-CN" w:bidi="ar"/>
        </w:rPr>
        <w:t>1.1</w:t>
      </w:r>
      <w:r>
        <w:rPr>
          <w:rFonts w:hint="eastAsia" w:ascii="Calibri" w:hAnsi="Calibri" w:eastAsia="宋体" w:cs="宋体"/>
          <w:color w:val="000000"/>
          <w:kern w:val="2"/>
          <w:sz w:val="21"/>
          <w:szCs w:val="22"/>
          <w:lang w:val="en-US" w:eastAsia="zh-CN" w:bidi="ar"/>
        </w:rPr>
        <w:t>、</w:t>
      </w:r>
      <w:r>
        <w:rPr>
          <w:rFonts w:hint="default" w:ascii="Calibri" w:hAnsi="Calibri" w:eastAsia="宋体" w:cs="Times New Roman"/>
          <w:color w:val="000000"/>
          <w:kern w:val="2"/>
          <w:sz w:val="21"/>
          <w:szCs w:val="22"/>
          <w:lang w:val="en-US" w:eastAsia="zh-CN" w:bidi="ar"/>
        </w:rPr>
        <w:t>15</w:t>
      </w:r>
      <w:r>
        <w:rPr>
          <w:rFonts w:hint="eastAsia" w:ascii="Calibri" w:hAnsi="Calibri" w:eastAsia="宋体" w:cs="宋体"/>
          <w:color w:val="000000"/>
          <w:kern w:val="2"/>
          <w:sz w:val="21"/>
          <w:szCs w:val="22"/>
          <w:lang w:val="en-US" w:eastAsia="zh-CN" w:bidi="ar"/>
        </w:rPr>
        <w:t>吨</w:t>
      </w:r>
      <w:r>
        <w:rPr>
          <w:rFonts w:hint="default" w:ascii="Calibri" w:hAnsi="Calibri" w:eastAsia="宋体" w:cs="Times New Roman"/>
          <w:color w:val="000000"/>
          <w:kern w:val="2"/>
          <w:sz w:val="21"/>
          <w:szCs w:val="22"/>
          <w:lang w:val="en-US" w:eastAsia="zh-CN" w:bidi="ar"/>
        </w:rPr>
        <w:t>/</w:t>
      </w:r>
      <w:r>
        <w:rPr>
          <w:rFonts w:hint="eastAsia" w:ascii="Calibri" w:hAnsi="Calibri" w:eastAsia="宋体" w:cs="宋体"/>
          <w:color w:val="000000"/>
          <w:kern w:val="2"/>
          <w:sz w:val="21"/>
          <w:szCs w:val="22"/>
          <w:lang w:val="en-US" w:eastAsia="zh-CN" w:bidi="ar"/>
        </w:rPr>
        <w:t>天</w:t>
      </w:r>
      <w:r>
        <w:rPr>
          <w:rFonts w:hint="default" w:ascii="Calibri" w:hAnsi="Calibri" w:eastAsia="宋体" w:cs="Times New Roman"/>
          <w:color w:val="000000"/>
          <w:kern w:val="2"/>
          <w:sz w:val="21"/>
          <w:szCs w:val="22"/>
          <w:lang w:val="en-US" w:eastAsia="zh-CN" w:bidi="ar"/>
        </w:rPr>
        <w:t>MBR</w:t>
      </w:r>
      <w:r>
        <w:rPr>
          <w:rFonts w:hint="eastAsia" w:ascii="Calibri" w:hAnsi="Calibri" w:eastAsia="宋体" w:cs="宋体"/>
          <w:color w:val="000000"/>
          <w:kern w:val="2"/>
          <w:sz w:val="21"/>
          <w:szCs w:val="22"/>
          <w:lang w:val="en-US" w:eastAsia="zh-CN" w:bidi="ar"/>
        </w:rPr>
        <w:t>一体化污水处理设备</w:t>
      </w:r>
      <w:r>
        <w:rPr>
          <w:rFonts w:hint="default" w:ascii="Calibri" w:hAnsi="Calibri" w:eastAsia="宋体" w:cs="Times New Roman"/>
          <w:color w:val="000000"/>
          <w:kern w:val="2"/>
          <w:sz w:val="21"/>
          <w:szCs w:val="22"/>
          <w:lang w:val="en-US" w:eastAsia="zh-CN" w:bidi="ar"/>
        </w:rPr>
        <w:t>1</w:t>
      </w:r>
      <w:r>
        <w:rPr>
          <w:rFonts w:hint="eastAsia" w:ascii="Calibri" w:hAnsi="Calibri" w:eastAsia="宋体" w:cs="宋体"/>
          <w:color w:val="000000"/>
          <w:kern w:val="2"/>
          <w:sz w:val="21"/>
          <w:szCs w:val="22"/>
          <w:lang w:val="en-US" w:eastAsia="zh-CN" w:bidi="ar"/>
        </w:rPr>
        <w:t>套</w:t>
      </w:r>
    </w:p>
    <w:p>
      <w:pPr>
        <w:keepNext w:val="0"/>
        <w:keepLines w:val="0"/>
        <w:widowControl w:val="0"/>
        <w:suppressLineNumbers w:val="0"/>
        <w:spacing w:before="0" w:beforeAutospacing="0" w:after="0" w:afterAutospacing="0" w:line="360" w:lineRule="auto"/>
        <w:ind w:left="0" w:right="0" w:firstLine="420" w:firstLineChars="200"/>
        <w:jc w:val="both"/>
        <w:rPr>
          <w:color w:val="000000"/>
          <w:lang w:val="en-US"/>
        </w:rPr>
      </w:pPr>
      <w:r>
        <w:rPr>
          <w:rFonts w:hint="eastAsia" w:ascii="仿宋_GB2312" w:hAnsi="仿宋_GB2312" w:eastAsia="仿宋_GB2312" w:cs="仿宋_GB2312"/>
          <w:color w:val="000000"/>
          <w:kern w:val="2"/>
          <w:sz w:val="21"/>
          <w:szCs w:val="22"/>
          <w:lang w:val="en-US" w:eastAsia="zh-CN" w:bidi="ar"/>
        </w:rPr>
        <w:t>★</w:t>
      </w:r>
      <w:r>
        <w:rPr>
          <w:rFonts w:hint="default" w:ascii="Calibri" w:hAnsi="Calibri" w:eastAsia="宋体" w:cs="Times New Roman"/>
          <w:color w:val="000000"/>
          <w:kern w:val="2"/>
          <w:sz w:val="21"/>
          <w:szCs w:val="22"/>
          <w:lang w:val="en-US" w:eastAsia="zh-CN" w:bidi="ar"/>
        </w:rPr>
        <w:t>1.2</w:t>
      </w:r>
      <w:r>
        <w:rPr>
          <w:rFonts w:hint="eastAsia" w:ascii="Calibri" w:hAnsi="Calibri" w:eastAsia="宋体" w:cs="宋体"/>
          <w:color w:val="000000"/>
          <w:kern w:val="2"/>
          <w:sz w:val="21"/>
          <w:szCs w:val="22"/>
          <w:lang w:val="en-US" w:eastAsia="zh-CN" w:bidi="ar"/>
        </w:rPr>
        <w:t>、废水通过处理后应达到医疗机构水污染物排放标准（</w:t>
      </w:r>
      <w:r>
        <w:rPr>
          <w:rFonts w:hint="default" w:ascii="Calibri" w:hAnsi="Calibri" w:eastAsia="宋体" w:cs="Times New Roman"/>
          <w:color w:val="000000"/>
          <w:kern w:val="2"/>
          <w:sz w:val="21"/>
          <w:szCs w:val="22"/>
          <w:lang w:val="en-US" w:eastAsia="zh-CN" w:bidi="ar"/>
        </w:rPr>
        <w:t>GB18466-2005</w:t>
      </w:r>
      <w:r>
        <w:rPr>
          <w:rFonts w:hint="eastAsia" w:ascii="Calibri" w:hAnsi="Calibri" w:eastAsia="宋体" w:cs="宋体"/>
          <w:color w:val="000000"/>
          <w:kern w:val="2"/>
          <w:sz w:val="21"/>
          <w:szCs w:val="22"/>
          <w:lang w:val="en-US" w:eastAsia="zh-CN" w:bidi="ar"/>
        </w:rPr>
        <w:t>）表</w:t>
      </w:r>
      <w:r>
        <w:rPr>
          <w:rFonts w:hint="default" w:ascii="Calibri" w:hAnsi="Calibri" w:eastAsia="宋体" w:cs="Times New Roman"/>
          <w:color w:val="000000"/>
          <w:kern w:val="2"/>
          <w:sz w:val="21"/>
          <w:szCs w:val="22"/>
          <w:lang w:val="en-US" w:eastAsia="zh-CN" w:bidi="ar"/>
        </w:rPr>
        <w:t>2</w:t>
      </w:r>
      <w:r>
        <w:rPr>
          <w:rFonts w:hint="eastAsia" w:ascii="Calibri" w:hAnsi="Calibri" w:eastAsia="宋体" w:cs="宋体"/>
          <w:color w:val="000000"/>
          <w:kern w:val="2"/>
          <w:sz w:val="21"/>
          <w:szCs w:val="22"/>
          <w:lang w:val="en-US" w:eastAsia="zh-CN" w:bidi="ar"/>
        </w:rPr>
        <w:t>排放标准，具体排放指标如下：</w:t>
      </w:r>
    </w:p>
    <w:tbl>
      <w:tblPr>
        <w:tblStyle w:val="21"/>
        <w:tblW w:w="82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963"/>
        <w:gridCol w:w="2457"/>
        <w:gridCol w:w="324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397" w:hRule="atLeast"/>
        </w:trPr>
        <w:tc>
          <w:tcPr>
            <w:tcW w:w="963" w:type="dxa"/>
            <w:tcBorders>
              <w:top w:val="single" w:color="auto" w:sz="12" w:space="0"/>
              <w:left w:val="single" w:color="auto" w:sz="12" w:space="0"/>
              <w:bottom w:val="single" w:color="auto" w:sz="6" w:space="0"/>
              <w:right w:val="single" w:color="auto" w:sz="6" w:space="0"/>
            </w:tcBorders>
            <w:shd w:val="clear" w:color="auto" w:fill="FFFFFF"/>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序号</w:t>
            </w:r>
          </w:p>
        </w:tc>
        <w:tc>
          <w:tcPr>
            <w:tcW w:w="2457" w:type="dxa"/>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污染因子</w:t>
            </w:r>
          </w:p>
        </w:tc>
        <w:tc>
          <w:tcPr>
            <w:tcW w:w="3240" w:type="dxa"/>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浓度值</w:t>
            </w:r>
          </w:p>
        </w:tc>
        <w:tc>
          <w:tcPr>
            <w:tcW w:w="1620" w:type="dxa"/>
            <w:tcBorders>
              <w:top w:val="single" w:color="auto" w:sz="12" w:space="0"/>
              <w:left w:val="single" w:color="auto" w:sz="6" w:space="0"/>
              <w:bottom w:val="single" w:color="auto" w:sz="6" w:space="0"/>
              <w:right w:val="single" w:color="auto" w:sz="12" w:space="0"/>
            </w:tcBorders>
            <w:shd w:val="clear" w:color="auto" w:fill="FFFFFF"/>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6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COD</w:t>
            </w:r>
          </w:p>
        </w:tc>
        <w:tc>
          <w:tcPr>
            <w:tcW w:w="32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≤60</w:t>
            </w:r>
          </w:p>
        </w:tc>
        <w:tc>
          <w:tcPr>
            <w:tcW w:w="162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6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BOD5</w:t>
            </w:r>
          </w:p>
        </w:tc>
        <w:tc>
          <w:tcPr>
            <w:tcW w:w="32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≤20</w:t>
            </w:r>
          </w:p>
        </w:tc>
        <w:tc>
          <w:tcPr>
            <w:tcW w:w="162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6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3</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SS</w:t>
            </w:r>
          </w:p>
        </w:tc>
        <w:tc>
          <w:tcPr>
            <w:tcW w:w="32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≤20</w:t>
            </w:r>
          </w:p>
        </w:tc>
        <w:tc>
          <w:tcPr>
            <w:tcW w:w="162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6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4</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氨氮</w:t>
            </w:r>
          </w:p>
        </w:tc>
        <w:tc>
          <w:tcPr>
            <w:tcW w:w="32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≤15</w:t>
            </w:r>
          </w:p>
        </w:tc>
        <w:tc>
          <w:tcPr>
            <w:tcW w:w="162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96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5</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类大肠菌群</w:t>
            </w:r>
          </w:p>
        </w:tc>
        <w:tc>
          <w:tcPr>
            <w:tcW w:w="32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≤500</w:t>
            </w:r>
          </w:p>
        </w:tc>
        <w:tc>
          <w:tcPr>
            <w:tcW w:w="162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MPN/L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963"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6</w:t>
            </w:r>
          </w:p>
        </w:tc>
        <w:tc>
          <w:tcPr>
            <w:tcW w:w="2457"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PH</w:t>
            </w:r>
          </w:p>
        </w:tc>
        <w:tc>
          <w:tcPr>
            <w:tcW w:w="3240"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6-9</w:t>
            </w:r>
          </w:p>
        </w:tc>
        <w:tc>
          <w:tcPr>
            <w:tcW w:w="1620"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无量纲</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lang w:val="en-US"/>
        </w:rPr>
      </w:pPr>
      <w:r>
        <w:rPr>
          <w:rFonts w:hint="eastAsia" w:ascii="仿宋_GB2312" w:hAnsi="仿宋_GB2312" w:eastAsia="仿宋_GB2312" w:cs="仿宋_GB2312"/>
          <w:color w:val="000000"/>
          <w:kern w:val="2"/>
          <w:sz w:val="21"/>
          <w:szCs w:val="22"/>
          <w:lang w:val="en-US" w:eastAsia="zh-CN" w:bidi="ar"/>
        </w:rPr>
        <w:t>1.3、</w:t>
      </w:r>
      <w:r>
        <w:rPr>
          <w:rFonts w:hint="eastAsia" w:ascii="宋体" w:hAnsi="宋体" w:eastAsia="宋体" w:cs="宋体"/>
          <w:color w:val="000000"/>
          <w:kern w:val="2"/>
          <w:sz w:val="21"/>
          <w:szCs w:val="22"/>
          <w:lang w:val="en-US" w:eastAsia="zh-CN" w:bidi="ar"/>
        </w:rPr>
        <w:t>标人完成设备安装、调试、负责环保验收，环保验收数据以具备资质的第三方检测机构出具的检测报告为准。</w:t>
      </w:r>
    </w:p>
    <w:p>
      <w:pPr>
        <w:pStyle w:val="18"/>
        <w:keepNext w:val="0"/>
        <w:keepLines w:val="0"/>
        <w:widowControl w:val="0"/>
        <w:suppressLineNumbers w:val="0"/>
        <w:spacing w:before="0" w:beforeAutospacing="0" w:after="120" w:afterAutospacing="0" w:line="360" w:lineRule="auto"/>
        <w:ind w:left="0" w:right="0"/>
        <w:jc w:val="both"/>
        <w:rPr>
          <w:color w:val="000000"/>
          <w:lang w:val="en-US"/>
        </w:rPr>
      </w:pPr>
      <w:r>
        <w:rPr>
          <w:rFonts w:hint="eastAsia" w:ascii="仿宋_GB2312" w:hAnsi="仿宋_GB2312" w:eastAsia="仿宋_GB2312" w:cs="仿宋_GB2312"/>
          <w:color w:val="000000"/>
          <w:kern w:val="2"/>
          <w:sz w:val="21"/>
          <w:szCs w:val="22"/>
          <w:lang w:val="en-US" w:eastAsia="zh-CN" w:bidi="ar"/>
        </w:rPr>
        <w:t>★</w:t>
      </w:r>
      <w:r>
        <w:rPr>
          <w:rFonts w:hint="eastAsia" w:ascii="宋体" w:hAnsi="宋体" w:eastAsia="宋体" w:cs="宋体"/>
          <w:color w:val="000000"/>
          <w:kern w:val="2"/>
          <w:sz w:val="21"/>
          <w:szCs w:val="22"/>
          <w:lang w:val="en-US" w:eastAsia="zh-CN" w:bidi="ar"/>
        </w:rPr>
        <w:t>1.4、投标人或设备生产厂家具有一体化污水处理设备的CCEP认证证书，供应商提供认证证书复印件并加盖公章。</w:t>
      </w:r>
    </w:p>
    <w:p>
      <w:pPr>
        <w:pStyle w:val="18"/>
        <w:keepNext w:val="0"/>
        <w:keepLines w:val="0"/>
        <w:widowControl w:val="0"/>
        <w:suppressLineNumbers w:val="0"/>
        <w:spacing w:before="0" w:beforeAutospacing="0" w:after="120" w:afterAutospacing="0" w:line="360" w:lineRule="auto"/>
        <w:ind w:left="0" w:right="0"/>
        <w:jc w:val="both"/>
        <w:rPr>
          <w:b/>
          <w:color w:val="000000"/>
          <w:lang w:val="en-US"/>
        </w:rPr>
      </w:pPr>
      <w:r>
        <w:rPr>
          <w:rFonts w:hint="default" w:ascii="Calibri" w:hAnsi="Calibri" w:eastAsia="宋体" w:cs="Times New Roman"/>
          <w:b/>
          <w:color w:val="000000"/>
          <w:kern w:val="2"/>
          <w:sz w:val="21"/>
          <w:szCs w:val="22"/>
          <w:lang w:val="en-US" w:eastAsia="zh-CN" w:bidi="ar"/>
        </w:rPr>
        <w:t>2</w:t>
      </w:r>
      <w:r>
        <w:rPr>
          <w:rFonts w:hint="eastAsia" w:ascii="Calibri" w:hAnsi="Calibri" w:eastAsia="宋体" w:cs="宋体"/>
          <w:b/>
          <w:color w:val="000000"/>
          <w:kern w:val="2"/>
          <w:sz w:val="21"/>
          <w:szCs w:val="22"/>
          <w:lang w:val="en-US" w:eastAsia="zh-CN" w:bidi="ar"/>
        </w:rPr>
        <w:t>、设备清单及技术要求</w:t>
      </w:r>
    </w:p>
    <w:p>
      <w:pPr>
        <w:pStyle w:val="19"/>
        <w:widowControl/>
        <w:ind w:left="0" w:firstLine="211"/>
        <w:rPr>
          <w:b/>
          <w:color w:val="000000"/>
          <w:lang w:val="en-US"/>
        </w:rPr>
      </w:pPr>
      <w:r>
        <w:rPr>
          <w:b/>
          <w:color w:val="000000"/>
          <w:lang w:val="en-US"/>
        </w:rPr>
        <w:t>2.1</w:t>
      </w:r>
      <w:r>
        <w:rPr>
          <w:rFonts w:hint="eastAsia" w:ascii="Tahoma" w:hAnsi="Tahoma" w:eastAsia="宋体" w:cs="宋体"/>
          <w:b/>
          <w:color w:val="000000"/>
          <w:lang w:eastAsia="zh-CN"/>
        </w:rPr>
        <w:t>设备清单</w:t>
      </w:r>
    </w:p>
    <w:tbl>
      <w:tblPr>
        <w:tblStyle w:val="2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1289"/>
        <w:gridCol w:w="4454"/>
        <w:gridCol w:w="793"/>
        <w:gridCol w:w="75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序号</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设备名称</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规格要求</w:t>
            </w:r>
          </w:p>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（若涉及尺寸为定制尺寸）</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数量</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单位</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过滤装置</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Cs w:val="21"/>
                <w:lang w:val="en-US"/>
              </w:rPr>
            </w:pPr>
            <w:r>
              <w:rPr>
                <w:rFonts w:hint="eastAsia" w:ascii="Calibri" w:hAnsi="Calibri" w:eastAsia="宋体" w:cs="宋体"/>
                <w:color w:val="000000"/>
                <w:kern w:val="2"/>
                <w:sz w:val="21"/>
                <w:szCs w:val="21"/>
                <w:lang w:val="en-US" w:eastAsia="zh-CN" w:bidi="ar"/>
              </w:rPr>
              <w:t>格栅间隙</w:t>
            </w:r>
            <w:r>
              <w:rPr>
                <w:rFonts w:hint="default" w:ascii="Calibri" w:hAnsi="Calibri" w:eastAsia="宋体" w:cs="Times New Roman"/>
                <w:color w:val="000000"/>
                <w:kern w:val="2"/>
                <w:sz w:val="21"/>
                <w:szCs w:val="21"/>
                <w:lang w:val="en-US" w:eastAsia="zh-CN" w:bidi="ar"/>
              </w:rPr>
              <w:t>e=2mm</w:t>
            </w:r>
          </w:p>
          <w:p>
            <w:pPr>
              <w:keepNext w:val="0"/>
              <w:keepLines w:val="0"/>
              <w:widowControl w:val="0"/>
              <w:suppressLineNumbers w:val="0"/>
              <w:spacing w:before="0" w:beforeAutospacing="0" w:after="0" w:afterAutospacing="0"/>
              <w:ind w:left="0" w:right="0"/>
              <w:jc w:val="both"/>
              <w:rPr>
                <w:rFonts w:hint="default"/>
                <w:color w:val="000000"/>
                <w:lang w:val="en-US"/>
              </w:rPr>
            </w:pPr>
            <w:r>
              <w:rPr>
                <w:rFonts w:hint="eastAsia" w:ascii="Calibri" w:hAnsi="Calibri" w:eastAsia="宋体" w:cs="宋体"/>
                <w:color w:val="000000"/>
                <w:kern w:val="2"/>
                <w:sz w:val="21"/>
                <w:szCs w:val="21"/>
                <w:lang w:val="en-US" w:eastAsia="zh-CN" w:bidi="ar"/>
              </w:rPr>
              <w:t>材质：不锈钢</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提升泵</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流量</w:t>
            </w:r>
            <w:r>
              <w:rPr>
                <w:rFonts w:hint="default" w:ascii="Calibri" w:hAnsi="Calibri" w:eastAsia="宋体" w:cs="Times New Roman"/>
                <w:color w:val="000000"/>
                <w:kern w:val="2"/>
                <w:sz w:val="21"/>
                <w:szCs w:val="21"/>
                <w:lang w:val="en-US" w:eastAsia="zh-CN" w:bidi="ar"/>
              </w:rPr>
              <w:t>Q=10m³/h</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扬程</w:t>
            </w:r>
            <w:r>
              <w:rPr>
                <w:rFonts w:hint="default" w:ascii="Calibri" w:hAnsi="Calibri" w:eastAsia="宋体" w:cs="Times New Roman"/>
                <w:color w:val="000000"/>
                <w:kern w:val="2"/>
                <w:sz w:val="21"/>
                <w:szCs w:val="21"/>
                <w:lang w:val="en-US" w:eastAsia="zh-CN" w:bidi="ar"/>
              </w:rPr>
              <w:t>H=12m</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功率</w:t>
            </w:r>
            <w:r>
              <w:rPr>
                <w:rFonts w:hint="default" w:ascii="Calibri" w:hAnsi="Calibri" w:eastAsia="宋体" w:cs="Times New Roman"/>
                <w:color w:val="000000"/>
                <w:kern w:val="2"/>
                <w:sz w:val="21"/>
                <w:szCs w:val="21"/>
                <w:lang w:val="en-US" w:eastAsia="zh-CN" w:bidi="ar"/>
              </w:rPr>
              <w:t>N=0.75kw</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2.1.3</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液位计</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线缆式</w:t>
            </w:r>
            <w:r>
              <w:rPr>
                <w:rFonts w:hint="default" w:ascii="Calibri" w:hAnsi="Calibri" w:eastAsia="宋体" w:cs="Times New Roman"/>
                <w:color w:val="000000"/>
                <w:kern w:val="2"/>
                <w:sz w:val="21"/>
                <w:szCs w:val="21"/>
                <w:lang w:val="en-US" w:eastAsia="zh-CN" w:bidi="ar"/>
              </w:rPr>
              <w:t>0-5m</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★2.1.4</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一体化设备箱体</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尺寸：</w:t>
            </w:r>
            <w:r>
              <w:rPr>
                <w:rFonts w:hint="default" w:ascii="Calibri" w:hAnsi="Calibri" w:eastAsia="宋体" w:cs="Times New Roman"/>
                <w:color w:val="000000"/>
                <w:kern w:val="2"/>
                <w:sz w:val="21"/>
                <w:szCs w:val="21"/>
                <w:lang w:val="en-US" w:eastAsia="zh-CN" w:bidi="ar"/>
              </w:rPr>
              <w:t>2.1x1.5x2.5m</w:t>
            </w:r>
            <w:r>
              <w:rPr>
                <w:rFonts w:hint="eastAsia" w:ascii="Calibri" w:hAnsi="Calibri" w:eastAsia="宋体" w:cs="宋体"/>
                <w:color w:val="000000"/>
                <w:kern w:val="2"/>
                <w:sz w:val="21"/>
                <w:szCs w:val="21"/>
                <w:lang w:val="en-US" w:eastAsia="zh-CN" w:bidi="ar"/>
              </w:rPr>
              <w:t>（</w:t>
            </w:r>
            <w:r>
              <w:rPr>
                <w:rFonts w:hint="default" w:ascii="Calibri" w:hAnsi="Calibri" w:eastAsia="宋体" w:cs="Times New Roman"/>
                <w:color w:val="000000"/>
                <w:kern w:val="2"/>
                <w:sz w:val="21"/>
                <w:szCs w:val="21"/>
                <w:lang w:val="en-US" w:eastAsia="zh-CN" w:bidi="ar"/>
              </w:rPr>
              <w:t>±2%</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材质：</w:t>
            </w:r>
            <w:r>
              <w:rPr>
                <w:rFonts w:hint="default" w:ascii="Calibri" w:hAnsi="Calibri" w:eastAsia="宋体" w:cs="Times New Roman"/>
                <w:color w:val="000000"/>
                <w:kern w:val="2"/>
                <w:sz w:val="21"/>
                <w:szCs w:val="21"/>
                <w:lang w:val="en-US" w:eastAsia="zh-CN" w:bidi="ar"/>
              </w:rPr>
              <w:t>Q235B</w:t>
            </w:r>
            <w:r>
              <w:rPr>
                <w:rFonts w:hint="eastAsia" w:ascii="Calibri" w:hAnsi="Calibri" w:eastAsia="宋体" w:cs="宋体"/>
                <w:color w:val="000000"/>
                <w:kern w:val="2"/>
                <w:sz w:val="21"/>
                <w:szCs w:val="21"/>
                <w:lang w:val="en-US" w:eastAsia="zh-CN" w:bidi="ar"/>
              </w:rPr>
              <w:t>低碳钢</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装机功率</w:t>
            </w:r>
            <w:r>
              <w:rPr>
                <w:rFonts w:hint="default" w:ascii="Calibri" w:hAnsi="Calibri" w:eastAsia="宋体" w:cs="Times New Roman"/>
                <w:color w:val="000000"/>
                <w:kern w:val="2"/>
                <w:sz w:val="21"/>
                <w:szCs w:val="21"/>
                <w:lang w:val="en-US" w:eastAsia="zh-CN" w:bidi="ar"/>
              </w:rPr>
              <w:t xml:space="preserve">:3kw </w:t>
            </w:r>
            <w:r>
              <w:rPr>
                <w:rFonts w:hint="eastAsia" w:ascii="Calibri" w:hAnsi="Calibri" w:eastAsia="宋体" w:cs="宋体"/>
                <w:color w:val="000000"/>
                <w:kern w:val="2"/>
                <w:sz w:val="21"/>
                <w:szCs w:val="21"/>
                <w:lang w:val="en-US" w:eastAsia="zh-CN" w:bidi="ar"/>
              </w:rPr>
              <w:t>（</w:t>
            </w:r>
            <w:r>
              <w:rPr>
                <w:rFonts w:hint="default" w:ascii="Calibri" w:hAnsi="Calibri" w:eastAsia="宋体" w:cs="Times New Roman"/>
                <w:color w:val="000000"/>
                <w:kern w:val="2"/>
                <w:sz w:val="21"/>
                <w:szCs w:val="21"/>
                <w:lang w:val="en-US" w:eastAsia="zh-CN" w:bidi="ar"/>
              </w:rPr>
              <w:t>±2%</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运行功率</w:t>
            </w:r>
            <w:r>
              <w:rPr>
                <w:rFonts w:hint="default" w:ascii="Calibri" w:hAnsi="Calibri" w:eastAsia="宋体" w:cs="Times New Roman"/>
                <w:color w:val="000000"/>
                <w:kern w:val="2"/>
                <w:sz w:val="21"/>
                <w:szCs w:val="21"/>
                <w:lang w:val="en-US" w:eastAsia="zh-CN" w:bidi="ar"/>
              </w:rPr>
              <w:t>:2.53kw</w:t>
            </w:r>
            <w:r>
              <w:rPr>
                <w:rFonts w:hint="eastAsia" w:ascii="Calibri" w:hAnsi="Calibri" w:eastAsia="宋体" w:cs="宋体"/>
                <w:color w:val="000000"/>
                <w:kern w:val="2"/>
                <w:sz w:val="21"/>
                <w:szCs w:val="21"/>
                <w:lang w:val="en-US" w:eastAsia="zh-CN" w:bidi="ar"/>
              </w:rPr>
              <w:t>（</w:t>
            </w:r>
            <w:r>
              <w:rPr>
                <w:rFonts w:hint="default" w:ascii="Calibri" w:hAnsi="Calibri" w:eastAsia="宋体" w:cs="Times New Roman"/>
                <w:color w:val="000000"/>
                <w:kern w:val="2"/>
                <w:sz w:val="21"/>
                <w:szCs w:val="21"/>
                <w:lang w:val="en-US" w:eastAsia="zh-CN" w:bidi="ar"/>
              </w:rPr>
              <w:t>±2%</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运行重量</w:t>
            </w:r>
            <w:r>
              <w:rPr>
                <w:rFonts w:hint="default" w:ascii="Calibri" w:hAnsi="Calibri" w:eastAsia="宋体" w:cs="Times New Roman"/>
                <w:color w:val="000000"/>
                <w:kern w:val="2"/>
                <w:sz w:val="21"/>
                <w:szCs w:val="21"/>
                <w:lang w:val="en-US" w:eastAsia="zh-CN" w:bidi="ar"/>
              </w:rPr>
              <w:t>:10T</w:t>
            </w:r>
            <w:r>
              <w:rPr>
                <w:rFonts w:hint="eastAsia" w:ascii="Calibri" w:hAnsi="Calibri" w:eastAsia="宋体" w:cs="宋体"/>
                <w:color w:val="000000"/>
                <w:kern w:val="2"/>
                <w:sz w:val="21"/>
                <w:szCs w:val="21"/>
                <w:lang w:val="en-US" w:eastAsia="zh-CN" w:bidi="ar"/>
              </w:rPr>
              <w:t>（</w:t>
            </w:r>
            <w:r>
              <w:rPr>
                <w:rFonts w:hint="default" w:ascii="Calibri" w:hAnsi="Calibri" w:eastAsia="宋体" w:cs="Times New Roman"/>
                <w:color w:val="000000"/>
                <w:kern w:val="2"/>
                <w:sz w:val="21"/>
                <w:szCs w:val="21"/>
                <w:lang w:val="en-US" w:eastAsia="zh-CN" w:bidi="ar"/>
              </w:rPr>
              <w:t>±2%</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一种双层式带有紫外杀菌装置的集装箱式箱体（提供由国家行政机构认可的证书或监督管理委员会认证的第三方认证机构出具的检测报告文件，原件备查）</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防潮，防腐等级</w:t>
            </w:r>
            <w:r>
              <w:rPr>
                <w:rFonts w:hint="default" w:ascii="Calibri" w:hAnsi="Calibri" w:eastAsia="宋体" w:cs="Times New Roman"/>
                <w:color w:val="000000"/>
                <w:kern w:val="2"/>
                <w:sz w:val="21"/>
                <w:szCs w:val="21"/>
                <w:lang w:val="en-US" w:eastAsia="zh-CN" w:bidi="ar"/>
              </w:rPr>
              <w:t>Sa2.5</w:t>
            </w:r>
            <w:r>
              <w:rPr>
                <w:rFonts w:hint="eastAsia" w:ascii="Calibri" w:hAnsi="Calibri" w:eastAsia="宋体" w:cs="宋体"/>
                <w:color w:val="000000"/>
                <w:kern w:val="2"/>
                <w:sz w:val="21"/>
                <w:szCs w:val="21"/>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★2.1.5</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膜组件</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r>
              <w:rPr>
                <w:rFonts w:hint="eastAsia" w:ascii="Calibri" w:hAnsi="Calibri" w:eastAsia="宋体" w:cs="宋体"/>
                <w:color w:val="000000"/>
                <w:kern w:val="2"/>
                <w:sz w:val="21"/>
                <w:szCs w:val="21"/>
                <w:lang w:val="en-US" w:eastAsia="zh-CN" w:bidi="ar"/>
              </w:rPr>
              <w:t>孔径：</w:t>
            </w:r>
            <w:r>
              <w:rPr>
                <w:rFonts w:hint="default" w:ascii="Calibri" w:hAnsi="Calibri" w:eastAsia="宋体" w:cs="Times New Roman"/>
                <w:color w:val="000000"/>
                <w:kern w:val="2"/>
                <w:sz w:val="21"/>
                <w:szCs w:val="21"/>
                <w:lang w:val="en-US" w:eastAsia="zh-CN" w:bidi="ar"/>
              </w:rPr>
              <w:t>0.1µm;</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2.</w:t>
            </w:r>
            <w:r>
              <w:rPr>
                <w:rFonts w:hint="eastAsia" w:ascii="Calibri" w:hAnsi="Calibri" w:eastAsia="宋体" w:cs="宋体"/>
                <w:color w:val="000000"/>
                <w:kern w:val="2"/>
                <w:sz w:val="21"/>
                <w:szCs w:val="21"/>
                <w:lang w:val="en-US" w:eastAsia="zh-CN" w:bidi="ar"/>
              </w:rPr>
              <w:t>膜面积：</w:t>
            </w:r>
            <w:r>
              <w:rPr>
                <w:rFonts w:hint="default" w:ascii="Calibri" w:hAnsi="Calibri" w:eastAsia="宋体" w:cs="Times New Roman"/>
                <w:color w:val="000000"/>
                <w:kern w:val="2"/>
                <w:sz w:val="21"/>
                <w:szCs w:val="21"/>
                <w:lang w:val="en-US" w:eastAsia="zh-CN" w:bidi="ar"/>
              </w:rPr>
              <w:t>40</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3.</w:t>
            </w:r>
            <w:r>
              <w:rPr>
                <w:rFonts w:hint="eastAsia" w:ascii="Calibri" w:hAnsi="Calibri" w:eastAsia="宋体" w:cs="宋体"/>
                <w:color w:val="000000"/>
                <w:kern w:val="2"/>
                <w:sz w:val="21"/>
                <w:szCs w:val="21"/>
                <w:lang w:val="en-US" w:eastAsia="zh-CN" w:bidi="ar"/>
              </w:rPr>
              <w:t>膜材质：</w:t>
            </w:r>
            <w:r>
              <w:rPr>
                <w:rFonts w:hint="default" w:ascii="Calibri" w:hAnsi="Calibri" w:eastAsia="宋体" w:cs="Times New Roman"/>
                <w:color w:val="000000"/>
                <w:kern w:val="2"/>
                <w:sz w:val="21"/>
                <w:szCs w:val="21"/>
                <w:lang w:val="en-US" w:eastAsia="zh-CN" w:bidi="ar"/>
              </w:rPr>
              <w:t>PVDF</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4.</w:t>
            </w:r>
            <w:r>
              <w:rPr>
                <w:rFonts w:hint="eastAsia" w:ascii="Calibri" w:hAnsi="Calibri" w:eastAsia="宋体" w:cs="宋体"/>
                <w:color w:val="000000"/>
                <w:kern w:val="2"/>
                <w:sz w:val="21"/>
                <w:szCs w:val="21"/>
                <w:lang w:val="en-US" w:eastAsia="zh-CN" w:bidi="ar"/>
              </w:rPr>
              <w:t>膜支架材质：</w:t>
            </w:r>
            <w:r>
              <w:rPr>
                <w:rFonts w:hint="default" w:ascii="Calibri" w:hAnsi="Calibri" w:eastAsia="宋体" w:cs="Times New Roman"/>
                <w:color w:val="000000"/>
                <w:kern w:val="2"/>
                <w:sz w:val="21"/>
                <w:szCs w:val="21"/>
                <w:lang w:val="en-US" w:eastAsia="zh-CN" w:bidi="ar"/>
              </w:rPr>
              <w:t>SUS304</w:t>
            </w:r>
            <w:r>
              <w:rPr>
                <w:rFonts w:hint="eastAsia" w:ascii="Calibri" w:hAnsi="Calibri" w:eastAsia="宋体" w:cs="宋体"/>
                <w:color w:val="000000"/>
                <w:kern w:val="2"/>
                <w:sz w:val="21"/>
                <w:szCs w:val="21"/>
                <w:lang w:val="en-US" w:eastAsia="zh-CN" w:bidi="ar"/>
              </w:rPr>
              <w:t>不锈钢，含集水管</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5.</w:t>
            </w:r>
            <w:r>
              <w:rPr>
                <w:rFonts w:hint="eastAsia" w:ascii="Calibri" w:hAnsi="Calibri" w:eastAsia="宋体" w:cs="宋体"/>
                <w:color w:val="000000"/>
                <w:kern w:val="2"/>
                <w:sz w:val="21"/>
                <w:szCs w:val="21"/>
                <w:lang w:val="en-US" w:eastAsia="zh-CN" w:bidi="ar"/>
              </w:rPr>
              <w:t>膜组件的设计使用寿命：不低于</w:t>
            </w:r>
            <w:r>
              <w:rPr>
                <w:rFonts w:hint="default" w:ascii="Calibri" w:hAnsi="Calibri" w:eastAsia="宋体" w:cs="Times New Roman"/>
                <w:color w:val="000000"/>
                <w:kern w:val="2"/>
                <w:sz w:val="21"/>
                <w:szCs w:val="21"/>
                <w:lang w:val="en-US" w:eastAsia="zh-CN" w:bidi="ar"/>
              </w:rPr>
              <w:t>5</w:t>
            </w:r>
            <w:r>
              <w:rPr>
                <w:rFonts w:hint="eastAsia" w:ascii="Calibri" w:hAnsi="Calibri" w:eastAsia="宋体" w:cs="宋体"/>
                <w:color w:val="000000"/>
                <w:kern w:val="2"/>
                <w:sz w:val="21"/>
                <w:szCs w:val="21"/>
                <w:lang w:val="en-US" w:eastAsia="zh-CN" w:bidi="ar"/>
              </w:rPr>
              <w:t>年。</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MBR</w:t>
            </w:r>
            <w:r>
              <w:rPr>
                <w:rFonts w:hint="eastAsia" w:ascii="Calibri" w:hAnsi="Calibri" w:eastAsia="宋体" w:cs="宋体"/>
                <w:color w:val="000000"/>
                <w:kern w:val="2"/>
                <w:sz w:val="21"/>
                <w:szCs w:val="21"/>
                <w:lang w:val="en-US" w:eastAsia="zh-CN" w:bidi="ar"/>
              </w:rPr>
              <w:t>膜组件具有自洁能力（提供由国家行政机构认可的证书或监督管理委员会认证的第三方认证机构出具的检测报告文件，原件备查）。</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组</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2.1.6</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管道流量计</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0.1-1.0m</w:t>
            </w:r>
            <w:r>
              <w:rPr>
                <w:rFonts w:hint="default" w:ascii="Calibri" w:hAnsi="Calibri" w:eastAsia="宋体" w:cs="Times New Roman"/>
                <w:color w:val="000000"/>
                <w:kern w:val="2"/>
                <w:sz w:val="21"/>
                <w:szCs w:val="21"/>
                <w:vertAlign w:val="superscript"/>
                <w:lang w:val="en-US" w:eastAsia="zh-CN" w:bidi="ar"/>
              </w:rPr>
              <w:t>3</w:t>
            </w:r>
            <w:r>
              <w:rPr>
                <w:rFonts w:hint="default" w:ascii="Calibri" w:hAnsi="Calibri" w:eastAsia="宋体" w:cs="Times New Roman"/>
                <w:color w:val="000000"/>
                <w:kern w:val="2"/>
                <w:sz w:val="21"/>
                <w:szCs w:val="21"/>
                <w:lang w:val="en-US" w:eastAsia="zh-CN" w:bidi="ar"/>
              </w:rPr>
              <w:t>/h</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个</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2.1.7</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数显真空表</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-0.1Mpa-0.1Mpa</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2.1.8</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设备间</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8x4x2.8</w:t>
            </w:r>
            <w:r>
              <w:rPr>
                <w:rFonts w:hint="eastAsia" w:ascii="Calibri" w:hAnsi="Calibri" w:eastAsia="宋体" w:cs="宋体"/>
                <w:color w:val="000000"/>
                <w:kern w:val="2"/>
                <w:sz w:val="21"/>
                <w:szCs w:val="21"/>
                <w:lang w:val="en-US" w:eastAsia="zh-CN" w:bidi="ar"/>
              </w:rPr>
              <w:t>（</w:t>
            </w:r>
            <w:r>
              <w:rPr>
                <w:rFonts w:hint="default" w:ascii="Calibri" w:hAnsi="Calibri" w:eastAsia="宋体" w:cs="Times New Roman"/>
                <w:color w:val="000000"/>
                <w:kern w:val="2"/>
                <w:sz w:val="21"/>
                <w:szCs w:val="21"/>
                <w:lang w:val="en-US" w:eastAsia="zh-CN" w:bidi="ar"/>
              </w:rPr>
              <w:t>m</w:t>
            </w:r>
            <w:r>
              <w:rPr>
                <w:rFonts w:hint="eastAsia" w:ascii="Calibri" w:hAnsi="Calibri" w:eastAsia="宋体" w:cs="宋体"/>
                <w:color w:val="000000"/>
                <w:kern w:val="2"/>
                <w:sz w:val="21"/>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座</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彩钢结构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2.1.9</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污泥池</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1.0x2.0x3.0</w:t>
            </w:r>
            <w:r>
              <w:rPr>
                <w:rFonts w:hint="eastAsia" w:ascii="Calibri" w:hAnsi="Calibri" w:eastAsia="宋体" w:cs="宋体"/>
                <w:color w:val="000000"/>
                <w:kern w:val="2"/>
                <w:sz w:val="21"/>
                <w:szCs w:val="21"/>
                <w:lang w:val="en-US" w:eastAsia="zh-CN" w:bidi="ar"/>
              </w:rPr>
              <w:t>（</w:t>
            </w:r>
            <w:r>
              <w:rPr>
                <w:rFonts w:hint="default" w:ascii="Calibri" w:hAnsi="Calibri" w:eastAsia="宋体" w:cs="Times New Roman"/>
                <w:color w:val="000000"/>
                <w:kern w:val="2"/>
                <w:sz w:val="21"/>
                <w:szCs w:val="21"/>
                <w:lang w:val="en-US" w:eastAsia="zh-CN" w:bidi="ar"/>
              </w:rPr>
              <w:t>m</w:t>
            </w:r>
            <w:r>
              <w:rPr>
                <w:rFonts w:hint="eastAsia" w:ascii="Calibri" w:hAnsi="Calibri" w:eastAsia="宋体" w:cs="宋体"/>
                <w:color w:val="000000"/>
                <w:kern w:val="2"/>
                <w:sz w:val="21"/>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座</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钢混结构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2.1.10</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污泥回流泵</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流量</w:t>
            </w:r>
            <w:r>
              <w:rPr>
                <w:rFonts w:hint="default" w:ascii="Calibri" w:hAnsi="Calibri" w:eastAsia="宋体" w:cs="Times New Roman"/>
                <w:color w:val="000000"/>
                <w:kern w:val="2"/>
                <w:sz w:val="21"/>
                <w:szCs w:val="21"/>
                <w:lang w:val="en-US" w:eastAsia="zh-CN" w:bidi="ar"/>
              </w:rPr>
              <w:t>Q=10m³/h</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扬程</w:t>
            </w:r>
            <w:r>
              <w:rPr>
                <w:rFonts w:hint="default" w:ascii="Calibri" w:hAnsi="Calibri" w:eastAsia="宋体" w:cs="Times New Roman"/>
                <w:color w:val="000000"/>
                <w:kern w:val="2"/>
                <w:sz w:val="21"/>
                <w:szCs w:val="21"/>
                <w:lang w:val="en-US" w:eastAsia="zh-CN" w:bidi="ar"/>
              </w:rPr>
              <w:t>H=12m</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功率</w:t>
            </w:r>
            <w:r>
              <w:rPr>
                <w:rFonts w:hint="default" w:ascii="Calibri" w:hAnsi="Calibri" w:eastAsia="宋体" w:cs="Times New Roman"/>
                <w:color w:val="000000"/>
                <w:kern w:val="2"/>
                <w:sz w:val="21"/>
                <w:szCs w:val="21"/>
                <w:lang w:val="en-US" w:eastAsia="zh-CN" w:bidi="ar"/>
              </w:rPr>
              <w:t>N=0.75kw</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2.1.11</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好氧池辅助曝气装置</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配套</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套</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2.1.12</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液位控制计</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配套</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2.1.13</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紫外消毒杀菌装置</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流量</w:t>
            </w:r>
            <w:r>
              <w:rPr>
                <w:rFonts w:hint="default" w:ascii="Calibri" w:hAnsi="Calibri" w:eastAsia="宋体" w:cs="Times New Roman"/>
                <w:color w:val="000000"/>
                <w:kern w:val="2"/>
                <w:sz w:val="21"/>
                <w:szCs w:val="21"/>
                <w:lang w:val="en-US" w:eastAsia="zh-CN" w:bidi="ar"/>
              </w:rPr>
              <w:t>Q=1m³/H</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功率</w:t>
            </w:r>
            <w:r>
              <w:rPr>
                <w:rFonts w:hint="default" w:ascii="Calibri" w:hAnsi="Calibri" w:eastAsia="宋体" w:cs="Times New Roman"/>
                <w:color w:val="000000"/>
                <w:kern w:val="2"/>
                <w:sz w:val="21"/>
                <w:szCs w:val="21"/>
                <w:lang w:val="en-US" w:eastAsia="zh-CN" w:bidi="ar"/>
              </w:rPr>
              <w:t>N=25W</w:t>
            </w:r>
            <w:r>
              <w:rPr>
                <w:rFonts w:hint="eastAsia" w:ascii="Calibri" w:hAnsi="Calibri"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波长</w:t>
            </w:r>
            <w:r>
              <w:rPr>
                <w:rFonts w:hint="default" w:ascii="Calibri" w:hAnsi="Calibri" w:eastAsia="宋体" w:cs="Times New Roman"/>
                <w:color w:val="000000"/>
                <w:kern w:val="2"/>
                <w:sz w:val="21"/>
                <w:szCs w:val="21"/>
                <w:lang w:val="en-US" w:eastAsia="zh-CN" w:bidi="ar"/>
              </w:rPr>
              <w:t>200nm—275nm</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SUS304</w:t>
            </w:r>
            <w:r>
              <w:rPr>
                <w:rFonts w:hint="eastAsia" w:ascii="Calibri" w:hAnsi="Calibri" w:eastAsia="宋体" w:cs="宋体"/>
                <w:color w:val="000000"/>
                <w:kern w:val="2"/>
                <w:sz w:val="21"/>
                <w:szCs w:val="21"/>
                <w:lang w:val="en-US" w:eastAsia="zh-CN" w:bidi="ar"/>
              </w:rPr>
              <w:t>外壳采用机械抛光，耐压</w:t>
            </w:r>
            <w:r>
              <w:rPr>
                <w:rFonts w:hint="default" w:ascii="Calibri" w:hAnsi="Calibri" w:eastAsia="宋体" w:cs="Times New Roman"/>
                <w:color w:val="000000"/>
                <w:kern w:val="2"/>
                <w:sz w:val="21"/>
                <w:szCs w:val="21"/>
                <w:lang w:val="en-US" w:eastAsia="zh-CN" w:bidi="ar"/>
              </w:rPr>
              <w:t>0.7mpa</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2.1.14</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电控系统</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r>
              <w:rPr>
                <w:rFonts w:hint="eastAsia" w:ascii="Calibri" w:hAnsi="Calibri" w:eastAsia="宋体" w:cs="宋体"/>
                <w:color w:val="000000"/>
                <w:kern w:val="2"/>
                <w:sz w:val="21"/>
                <w:szCs w:val="21"/>
                <w:lang w:val="en-US" w:eastAsia="zh-CN" w:bidi="ar"/>
              </w:rPr>
              <w:t>名称：</w:t>
            </w:r>
            <w:r>
              <w:rPr>
                <w:rFonts w:hint="default" w:ascii="Calibri" w:hAnsi="Calibri" w:eastAsia="宋体" w:cs="Times New Roman"/>
                <w:color w:val="000000"/>
                <w:kern w:val="2"/>
                <w:sz w:val="21"/>
                <w:szCs w:val="21"/>
                <w:lang w:val="en-US" w:eastAsia="zh-CN" w:bidi="ar"/>
              </w:rPr>
              <w:t>PLC</w:t>
            </w:r>
            <w:r>
              <w:rPr>
                <w:rFonts w:hint="eastAsia" w:ascii="Calibri" w:hAnsi="Calibri" w:eastAsia="宋体" w:cs="宋体"/>
                <w:color w:val="000000"/>
                <w:kern w:val="2"/>
                <w:sz w:val="21"/>
                <w:szCs w:val="21"/>
                <w:lang w:val="en-US" w:eastAsia="zh-CN" w:bidi="ar"/>
              </w:rPr>
              <w:t>全自动控制柜</w:t>
            </w:r>
            <w:r>
              <w:rPr>
                <w:rFonts w:hint="default" w:ascii="Calibri" w:hAnsi="Calibri" w:eastAsia="宋体" w:cs="Times New Roman"/>
                <w:color w:val="000000"/>
                <w:kern w:val="2"/>
                <w:sz w:val="21"/>
                <w:szCs w:val="21"/>
                <w:lang w:val="en-US" w:eastAsia="zh-CN" w:bidi="ar"/>
              </w:rPr>
              <w:t>+</w:t>
            </w:r>
            <w:r>
              <w:rPr>
                <w:rFonts w:hint="eastAsia" w:ascii="Calibri" w:hAnsi="Calibri" w:eastAsia="宋体" w:cs="宋体"/>
                <w:color w:val="000000"/>
                <w:kern w:val="2"/>
                <w:sz w:val="21"/>
                <w:szCs w:val="21"/>
                <w:lang w:val="en-US" w:eastAsia="zh-CN" w:bidi="ar"/>
              </w:rPr>
              <w:t>触摸屏。</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2.</w:t>
            </w:r>
            <w:r>
              <w:rPr>
                <w:rFonts w:hint="eastAsia" w:ascii="Calibri" w:hAnsi="Calibri" w:eastAsia="宋体" w:cs="宋体"/>
                <w:color w:val="000000"/>
                <w:kern w:val="2"/>
                <w:sz w:val="21"/>
                <w:szCs w:val="21"/>
                <w:lang w:val="en-US" w:eastAsia="zh-CN" w:bidi="ar"/>
              </w:rPr>
              <w:t>自控必须具备远传功能。</w:t>
            </w:r>
          </w:p>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default" w:ascii="Calibri" w:hAnsi="Calibri" w:eastAsia="宋体" w:cs="Times New Roman"/>
                <w:color w:val="000000"/>
                <w:kern w:val="2"/>
                <w:sz w:val="21"/>
                <w:szCs w:val="21"/>
                <w:lang w:val="en-US" w:eastAsia="zh-CN" w:bidi="ar"/>
              </w:rPr>
              <w:t>3.</w:t>
            </w:r>
            <w:r>
              <w:rPr>
                <w:rFonts w:hint="eastAsia" w:ascii="Calibri" w:hAnsi="Calibri" w:eastAsia="宋体" w:cs="宋体"/>
                <w:color w:val="000000"/>
                <w:kern w:val="2"/>
                <w:sz w:val="21"/>
                <w:szCs w:val="21"/>
                <w:lang w:val="en-US" w:eastAsia="zh-CN" w:bidi="ar"/>
              </w:rPr>
              <w:t>自动感应和控制各系统。</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2.1.15</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抽吸泵</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功率</w:t>
            </w:r>
            <w:r>
              <w:rPr>
                <w:rFonts w:hint="default" w:ascii="Calibri" w:hAnsi="Calibri" w:eastAsia="宋体" w:cs="Times New Roman"/>
                <w:color w:val="000000"/>
                <w:kern w:val="2"/>
                <w:sz w:val="21"/>
                <w:szCs w:val="21"/>
                <w:lang w:val="en-US" w:eastAsia="zh-CN" w:bidi="ar"/>
              </w:rPr>
              <w:t>N=0.2kw</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2.1.16</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风机</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eastAsia="仿宋_GB2312"/>
                <w:color w:val="000000"/>
                <w:szCs w:val="21"/>
                <w:lang w:val="en-US"/>
              </w:rPr>
            </w:pPr>
            <w:r>
              <w:rPr>
                <w:rFonts w:hint="default" w:ascii="Calibri" w:hAnsi="Calibri" w:eastAsia="宋体" w:cs="Times New Roman"/>
                <w:color w:val="000000"/>
                <w:kern w:val="2"/>
                <w:sz w:val="21"/>
                <w:szCs w:val="21"/>
                <w:lang w:val="en-US" w:eastAsia="zh-CN" w:bidi="ar"/>
              </w:rPr>
              <w:t>0.63m</w:t>
            </w:r>
            <w:r>
              <w:rPr>
                <w:rFonts w:hint="default" w:ascii="Calibri" w:hAnsi="Calibri" w:eastAsia="宋体" w:cs="Times New Roman"/>
                <w:color w:val="000000"/>
                <w:kern w:val="2"/>
                <w:sz w:val="21"/>
                <w:szCs w:val="21"/>
                <w:vertAlign w:val="superscript"/>
                <w:lang w:val="en-US" w:eastAsia="zh-CN" w:bidi="ar"/>
              </w:rPr>
              <w:t>3</w:t>
            </w:r>
            <w:r>
              <w:rPr>
                <w:rFonts w:hint="default" w:ascii="Calibri" w:hAnsi="Calibri" w:eastAsia="宋体" w:cs="Times New Roman"/>
                <w:color w:val="000000"/>
                <w:kern w:val="2"/>
                <w:sz w:val="21"/>
                <w:szCs w:val="21"/>
                <w:lang w:val="en-US" w:eastAsia="zh-CN" w:bidi="ar"/>
              </w:rPr>
              <w:t>/min</w:t>
            </w:r>
            <w:r>
              <w:rPr>
                <w:rFonts w:hint="eastAsia" w:ascii="Calibri" w:hAnsi="Calibri" w:eastAsia="宋体" w:cs="宋体"/>
                <w:color w:val="000000"/>
                <w:kern w:val="2"/>
                <w:sz w:val="21"/>
                <w:szCs w:val="21"/>
                <w:lang w:val="en-US" w:eastAsia="zh-CN" w:bidi="ar"/>
              </w:rPr>
              <w:t>，功率</w:t>
            </w:r>
            <w:r>
              <w:rPr>
                <w:rFonts w:hint="default" w:ascii="Calibri" w:hAnsi="Calibri" w:eastAsia="宋体" w:cs="Times New Roman"/>
                <w:color w:val="000000"/>
                <w:kern w:val="2"/>
                <w:sz w:val="21"/>
                <w:szCs w:val="21"/>
                <w:lang w:val="en-US" w:eastAsia="zh-CN" w:bidi="ar"/>
              </w:rPr>
              <w:t>N=0.75KW</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2.1.17</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w:t>
            </w:r>
            <w:r>
              <w:rPr>
                <w:rFonts w:hint="eastAsia" w:ascii="Calibri" w:hAnsi="Calibri" w:eastAsia="宋体" w:cs="宋体"/>
                <w:color w:val="000000"/>
                <w:kern w:val="2"/>
                <w:sz w:val="21"/>
                <w:szCs w:val="21"/>
                <w:lang w:val="en-US" w:eastAsia="zh-CN" w:bidi="ar"/>
              </w:rPr>
              <w:t>配套管道阀门辅材</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要求防腐防</w:t>
            </w:r>
            <w:r>
              <w:rPr>
                <w:rFonts w:hint="eastAsia" w:ascii="Calibri" w:hAnsi="Calibri" w:eastAsia="宋体" w:cs="宋体"/>
                <w:color w:val="000000"/>
                <w:kern w:val="0"/>
                <w:sz w:val="21"/>
                <w:szCs w:val="21"/>
                <w:lang w:val="en-US" w:eastAsia="zh-CN" w:bidi="ar"/>
              </w:rPr>
              <w:t>堵（提供相关证明）</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套</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2.1.18</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专用电缆，线材</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配套</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批</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2.1.19</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液位控制计</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szCs w:val="21"/>
                <w:lang w:val="en-US"/>
              </w:rPr>
            </w:pPr>
            <w:r>
              <w:rPr>
                <w:rFonts w:hint="eastAsia" w:ascii="Calibri" w:hAnsi="Calibri" w:eastAsia="宋体" w:cs="宋体"/>
                <w:color w:val="000000"/>
                <w:kern w:val="2"/>
                <w:sz w:val="21"/>
                <w:szCs w:val="21"/>
                <w:lang w:val="en-US" w:eastAsia="zh-CN" w:bidi="ar"/>
              </w:rPr>
              <w:t>配套</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2.1.20</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Cs w:val="21"/>
                <w:lang w:val="en-US"/>
              </w:rPr>
            </w:pPr>
            <w:r>
              <w:rPr>
                <w:rFonts w:hint="eastAsia" w:ascii="Calibri" w:hAnsi="Calibri" w:eastAsia="宋体" w:cs="宋体"/>
                <w:color w:val="000000"/>
                <w:kern w:val="0"/>
                <w:sz w:val="21"/>
                <w:szCs w:val="21"/>
                <w:lang w:val="en-US" w:eastAsia="zh-CN" w:bidi="ar"/>
              </w:rPr>
              <w:t>碳源投加装置</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材质：</w:t>
            </w:r>
            <w:r>
              <w:rPr>
                <w:rFonts w:hint="default" w:ascii="Calibri" w:hAnsi="Calibri" w:eastAsia="宋体" w:cs="Times New Roman"/>
                <w:color w:val="000000"/>
                <w:kern w:val="0"/>
                <w:sz w:val="21"/>
                <w:szCs w:val="21"/>
                <w:lang w:val="en-US" w:eastAsia="zh-CN" w:bidi="ar"/>
              </w:rPr>
              <w:t>PE</w:t>
            </w:r>
            <w:r>
              <w:rPr>
                <w:rFonts w:hint="eastAsia" w:ascii="Calibri" w:hAnsi="Calibri" w:eastAsia="宋体" w:cs="宋体"/>
                <w:color w:val="000000"/>
                <w:kern w:val="0"/>
                <w:sz w:val="21"/>
                <w:szCs w:val="21"/>
                <w:lang w:val="en-US" w:eastAsia="zh-CN" w:bidi="ar"/>
              </w:rPr>
              <w:t>药箱</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容积：</w:t>
            </w:r>
            <w:r>
              <w:rPr>
                <w:rFonts w:hint="default" w:ascii="Calibri" w:hAnsi="Calibri" w:eastAsia="宋体" w:cs="Times New Roman"/>
                <w:color w:val="000000"/>
                <w:kern w:val="0"/>
                <w:sz w:val="21"/>
                <w:szCs w:val="21"/>
                <w:lang w:val="en-US" w:eastAsia="zh-CN" w:bidi="ar"/>
              </w:rPr>
              <w:t>20L</w:t>
            </w:r>
          </w:p>
          <w:p>
            <w:pPr>
              <w:keepNext w:val="0"/>
              <w:keepLines w:val="0"/>
              <w:widowControl/>
              <w:suppressLineNumbers w:val="0"/>
              <w:spacing w:before="0" w:beforeAutospacing="0" w:after="0" w:afterAutospacing="0"/>
              <w:ind w:left="0" w:right="0"/>
              <w:jc w:val="left"/>
              <w:textAlignment w:val="center"/>
              <w:rPr>
                <w:rFonts w:hint="default"/>
                <w:color w:val="000000"/>
                <w:szCs w:val="21"/>
                <w:lang w:val="en-US"/>
              </w:rPr>
            </w:pPr>
            <w:r>
              <w:rPr>
                <w:rFonts w:hint="eastAsia" w:ascii="Calibri" w:hAnsi="Calibri" w:eastAsia="宋体" w:cs="宋体"/>
                <w:color w:val="000000"/>
                <w:kern w:val="0"/>
                <w:sz w:val="21"/>
                <w:szCs w:val="21"/>
                <w:lang w:val="en-US" w:eastAsia="zh-CN" w:bidi="ar"/>
              </w:rPr>
              <w:t>泵流量范围：</w:t>
            </w:r>
            <w:r>
              <w:rPr>
                <w:rFonts w:hint="default" w:ascii="Calibri" w:hAnsi="Calibri" w:eastAsia="宋体" w:cs="Times New Roman"/>
                <w:color w:val="000000"/>
                <w:kern w:val="0"/>
                <w:sz w:val="21"/>
                <w:szCs w:val="21"/>
                <w:lang w:val="en-US" w:eastAsia="zh-CN" w:bidi="ar"/>
              </w:rPr>
              <w:t>0-2L/h</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Cs w:val="21"/>
                <w:lang w:val="en-US"/>
              </w:rPr>
            </w:pPr>
            <w:r>
              <w:rPr>
                <w:rFonts w:hint="default" w:ascii="Calibri" w:hAnsi="Calibri" w:eastAsia="宋体" w:cs="Times New Roman"/>
                <w:color w:val="000000"/>
                <w:kern w:val="0"/>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Cs w:val="21"/>
                <w:lang w:val="en-US"/>
              </w:rPr>
            </w:pPr>
            <w:r>
              <w:rPr>
                <w:rFonts w:hint="eastAsia" w:ascii="Calibri" w:hAnsi="Calibri" w:eastAsia="宋体" w:cs="宋体"/>
                <w:color w:val="000000"/>
                <w:kern w:val="0"/>
                <w:sz w:val="21"/>
                <w:szCs w:val="21"/>
                <w:lang w:val="en-US" w:eastAsia="zh-CN" w:bidi="ar"/>
              </w:rPr>
              <w:t>套</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2.1.21</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COD在线监测仪</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1.</w:t>
            </w:r>
            <w:r>
              <w:rPr>
                <w:rFonts w:hint="eastAsia" w:ascii="Calibri" w:hAnsi="Calibri" w:eastAsia="宋体" w:cs="宋体"/>
                <w:color w:val="000000"/>
                <w:kern w:val="0"/>
                <w:sz w:val="21"/>
                <w:szCs w:val="21"/>
                <w:lang w:val="en-US" w:eastAsia="zh-CN" w:bidi="ar"/>
              </w:rPr>
              <w:t>测量方法</w:t>
            </w:r>
            <w:r>
              <w:rPr>
                <w:rFonts w:hint="default" w:ascii="Calibri" w:hAnsi="Calibri" w:eastAsia="宋体" w:cs="Times New Roman"/>
                <w:color w:val="000000"/>
                <w:kern w:val="0"/>
                <w:sz w:val="21"/>
                <w:szCs w:val="21"/>
                <w:lang w:val="en-US" w:eastAsia="zh-CN" w:bidi="ar"/>
              </w:rPr>
              <w:t xml:space="preserve">: </w:t>
            </w:r>
            <w:r>
              <w:rPr>
                <w:rFonts w:hint="eastAsia" w:ascii="Calibri" w:hAnsi="Calibri" w:eastAsia="宋体" w:cs="宋体"/>
                <w:color w:val="000000"/>
                <w:kern w:val="0"/>
                <w:sz w:val="21"/>
                <w:szCs w:val="21"/>
                <w:lang w:val="en-US" w:eastAsia="zh-CN" w:bidi="ar"/>
              </w:rPr>
              <w:t>重铬酸钾分光光度法；</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2.</w:t>
            </w:r>
            <w:r>
              <w:rPr>
                <w:rFonts w:hint="eastAsia" w:ascii="Calibri" w:hAnsi="Calibri" w:eastAsia="宋体" w:cs="宋体"/>
                <w:color w:val="000000"/>
                <w:kern w:val="0"/>
                <w:sz w:val="21"/>
                <w:szCs w:val="21"/>
                <w:lang w:val="en-US" w:eastAsia="zh-CN" w:bidi="ar"/>
              </w:rPr>
              <w:t>量程范围</w:t>
            </w:r>
            <w:r>
              <w:rPr>
                <w:rFonts w:hint="default" w:ascii="Calibri" w:hAnsi="Calibri" w:eastAsia="宋体" w:cs="Times New Roman"/>
                <w:color w:val="000000"/>
                <w:kern w:val="0"/>
                <w:sz w:val="21"/>
                <w:szCs w:val="21"/>
                <w:lang w:val="en-US" w:eastAsia="zh-CN" w:bidi="ar"/>
              </w:rPr>
              <w:t>: (5</w:t>
            </w:r>
            <w:r>
              <w:rPr>
                <w:rFonts w:hint="eastAsia" w:ascii="Calibri" w:hAnsi="Calibri" w:eastAsia="宋体" w:cs="宋体"/>
                <w:color w:val="000000"/>
                <w:kern w:val="0"/>
                <w:sz w:val="21"/>
                <w:szCs w:val="21"/>
                <w:lang w:val="en-US" w:eastAsia="zh-CN" w:bidi="ar"/>
              </w:rPr>
              <w:t>－</w:t>
            </w:r>
            <w:r>
              <w:rPr>
                <w:rFonts w:hint="default" w:ascii="Calibri" w:hAnsi="Calibri" w:eastAsia="宋体" w:cs="Times New Roman"/>
                <w:color w:val="000000"/>
                <w:kern w:val="0"/>
                <w:sz w:val="21"/>
                <w:szCs w:val="21"/>
                <w:lang w:val="en-US" w:eastAsia="zh-CN" w:bidi="ar"/>
              </w:rPr>
              <w:t>2000)mg/L</w:t>
            </w:r>
            <w:r>
              <w:rPr>
                <w:rFonts w:hint="eastAsia" w:ascii="Calibri" w:hAnsi="Calibri"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3.</w:t>
            </w:r>
            <w:r>
              <w:rPr>
                <w:rFonts w:hint="eastAsia" w:ascii="Calibri" w:hAnsi="Calibri" w:eastAsia="宋体" w:cs="宋体"/>
                <w:color w:val="000000"/>
                <w:kern w:val="0"/>
                <w:sz w:val="21"/>
                <w:szCs w:val="21"/>
                <w:lang w:val="en-US" w:eastAsia="zh-CN" w:bidi="ar"/>
              </w:rPr>
              <w:t>示值误差</w:t>
            </w:r>
            <w:r>
              <w:rPr>
                <w:rFonts w:hint="default" w:ascii="Calibri" w:hAnsi="Calibri" w:eastAsia="宋体" w:cs="Times New Roman"/>
                <w:color w:val="000000"/>
                <w:kern w:val="0"/>
                <w:sz w:val="21"/>
                <w:szCs w:val="21"/>
                <w:lang w:val="en-US" w:eastAsia="zh-CN" w:bidi="ar"/>
              </w:rPr>
              <w:t>:</w:t>
            </w:r>
            <w:r>
              <w:rPr>
                <w:rFonts w:hint="eastAsia" w:ascii="Calibri" w:hAnsi="Calibri" w:eastAsia="宋体" w:cs="宋体"/>
                <w:color w:val="000000"/>
                <w:kern w:val="0"/>
                <w:sz w:val="21"/>
                <w:szCs w:val="21"/>
                <w:lang w:val="en-US" w:eastAsia="zh-CN" w:bidi="ar"/>
              </w:rPr>
              <w:t>≤</w:t>
            </w:r>
            <w:r>
              <w:rPr>
                <w:rFonts w:hint="default" w:ascii="Calibri" w:hAnsi="Calibri" w:eastAsia="宋体" w:cs="Times New Roman"/>
                <w:color w:val="000000"/>
                <w:kern w:val="0"/>
                <w:sz w:val="21"/>
                <w:szCs w:val="21"/>
                <w:lang w:val="en-US" w:eastAsia="zh-CN" w:bidi="ar"/>
              </w:rPr>
              <w:t>10%</w:t>
            </w:r>
            <w:r>
              <w:rPr>
                <w:rFonts w:hint="eastAsia" w:ascii="Calibri" w:hAnsi="Calibri" w:eastAsia="宋体" w:cs="宋体"/>
                <w:color w:val="000000"/>
                <w:kern w:val="0"/>
                <w:sz w:val="21"/>
                <w:szCs w:val="21"/>
                <w:lang w:val="en-US" w:eastAsia="zh-CN" w:bidi="ar"/>
              </w:rPr>
              <w:t>。</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2.1.22</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2"/>
                <w:sz w:val="21"/>
                <w:szCs w:val="21"/>
                <w:lang w:val="en-US" w:eastAsia="zh-CN" w:bidi="ar"/>
              </w:rPr>
              <w:t>氨氮在线监测仪</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1.</w:t>
            </w:r>
            <w:r>
              <w:rPr>
                <w:rFonts w:hint="eastAsia" w:ascii="Calibri" w:hAnsi="Calibri" w:eastAsia="宋体" w:cs="宋体"/>
                <w:color w:val="000000"/>
                <w:kern w:val="0"/>
                <w:sz w:val="21"/>
                <w:szCs w:val="21"/>
                <w:lang w:val="en-US" w:eastAsia="zh-CN" w:bidi="ar"/>
              </w:rPr>
              <w:t>测量方法：水杨酸分光光度法，</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2.</w:t>
            </w:r>
            <w:r>
              <w:rPr>
                <w:rFonts w:hint="eastAsia" w:ascii="Calibri" w:hAnsi="Calibri" w:eastAsia="宋体" w:cs="宋体"/>
                <w:color w:val="000000"/>
                <w:kern w:val="0"/>
                <w:sz w:val="21"/>
                <w:szCs w:val="21"/>
                <w:lang w:val="en-US" w:eastAsia="zh-CN" w:bidi="ar"/>
              </w:rPr>
              <w:t>量程范围：</w:t>
            </w:r>
            <w:r>
              <w:rPr>
                <w:rFonts w:hint="default" w:ascii="Calibri" w:hAnsi="Calibri" w:eastAsia="宋体" w:cs="Times New Roman"/>
                <w:color w:val="000000"/>
                <w:kern w:val="0"/>
                <w:sz w:val="21"/>
                <w:szCs w:val="21"/>
                <w:lang w:val="en-US" w:eastAsia="zh-CN" w:bidi="ar"/>
              </w:rPr>
              <w:t>0.1-100mg/L</w:t>
            </w:r>
            <w:r>
              <w:rPr>
                <w:rFonts w:hint="eastAsia" w:ascii="Calibri" w:hAnsi="Calibri"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3.</w:t>
            </w:r>
            <w:r>
              <w:rPr>
                <w:rFonts w:hint="eastAsia" w:ascii="Calibri" w:hAnsi="Calibri" w:eastAsia="宋体" w:cs="宋体"/>
                <w:color w:val="000000"/>
                <w:kern w:val="0"/>
                <w:sz w:val="21"/>
                <w:szCs w:val="21"/>
                <w:lang w:val="en-US" w:eastAsia="zh-CN" w:bidi="ar"/>
              </w:rPr>
              <w:t>示值误差≤±</w:t>
            </w:r>
            <w:r>
              <w:rPr>
                <w:rFonts w:hint="default" w:ascii="Calibri" w:hAnsi="Calibri" w:eastAsia="宋体" w:cs="Times New Roman"/>
                <w:color w:val="000000"/>
                <w:kern w:val="0"/>
                <w:sz w:val="21"/>
                <w:szCs w:val="21"/>
                <w:lang w:val="en-US" w:eastAsia="zh-CN" w:bidi="ar"/>
              </w:rPr>
              <w:t>10%</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2.1.23</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总磷在线监测仪</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1.</w:t>
            </w:r>
            <w:r>
              <w:rPr>
                <w:rFonts w:hint="eastAsia" w:ascii="Calibri" w:hAnsi="Calibri" w:eastAsia="宋体" w:cs="宋体"/>
                <w:color w:val="000000"/>
                <w:kern w:val="0"/>
                <w:sz w:val="21"/>
                <w:szCs w:val="21"/>
                <w:lang w:val="en-US" w:eastAsia="zh-CN" w:bidi="ar"/>
              </w:rPr>
              <w:t>测量原理：钼酸铵分光光度法</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2.</w:t>
            </w:r>
            <w:r>
              <w:rPr>
                <w:rFonts w:hint="eastAsia" w:ascii="Calibri" w:hAnsi="Calibri" w:eastAsia="宋体" w:cs="宋体"/>
                <w:color w:val="000000"/>
                <w:kern w:val="0"/>
                <w:sz w:val="21"/>
                <w:szCs w:val="21"/>
                <w:lang w:val="en-US" w:eastAsia="zh-CN" w:bidi="ar"/>
              </w:rPr>
              <w:t>测量范围：</w:t>
            </w:r>
            <w:r>
              <w:rPr>
                <w:rFonts w:hint="default" w:ascii="Calibri" w:hAnsi="Calibri" w:eastAsia="宋体" w:cs="Times New Roman"/>
                <w:color w:val="000000"/>
                <w:kern w:val="0"/>
                <w:sz w:val="21"/>
                <w:szCs w:val="21"/>
                <w:lang w:val="en-US" w:eastAsia="zh-CN" w:bidi="ar"/>
              </w:rPr>
              <w:t>0-100 mg/L</w:t>
            </w:r>
            <w:r>
              <w:rPr>
                <w:rFonts w:hint="eastAsia" w:ascii="Calibri" w:hAnsi="Calibri" w:eastAsia="宋体" w:cs="宋体"/>
                <w:color w:val="000000"/>
                <w:kern w:val="0"/>
                <w:sz w:val="21"/>
                <w:szCs w:val="21"/>
                <w:lang w:val="en-US" w:eastAsia="zh-CN" w:bidi="ar"/>
              </w:rPr>
              <w:t>（可扩展）</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3.</w:t>
            </w:r>
            <w:r>
              <w:rPr>
                <w:rFonts w:hint="eastAsia" w:ascii="Calibri" w:hAnsi="Calibri" w:eastAsia="宋体" w:cs="宋体"/>
                <w:color w:val="000000"/>
                <w:kern w:val="0"/>
                <w:sz w:val="21"/>
                <w:szCs w:val="21"/>
                <w:lang w:val="en-US" w:eastAsia="zh-CN" w:bidi="ar"/>
              </w:rPr>
              <w:t>准</w:t>
            </w:r>
            <w:r>
              <w:rPr>
                <w:rFonts w:hint="default" w:ascii="Calibri" w:hAnsi="Calibri" w:eastAsia="宋体" w:cs="Times New Roman"/>
                <w:color w:val="000000"/>
                <w:kern w:val="0"/>
                <w:sz w:val="21"/>
                <w:szCs w:val="21"/>
                <w:lang w:val="en-US" w:eastAsia="zh-CN" w:bidi="ar"/>
              </w:rPr>
              <w:t xml:space="preserve"> </w:t>
            </w:r>
            <w:r>
              <w:rPr>
                <w:rFonts w:hint="eastAsia" w:ascii="Calibri" w:hAnsi="Calibri" w:eastAsia="宋体" w:cs="宋体"/>
                <w:color w:val="000000"/>
                <w:kern w:val="0"/>
                <w:sz w:val="21"/>
                <w:szCs w:val="21"/>
                <w:lang w:val="en-US" w:eastAsia="zh-CN" w:bidi="ar"/>
              </w:rPr>
              <w:t>确</w:t>
            </w:r>
            <w:r>
              <w:rPr>
                <w:rFonts w:hint="default" w:ascii="Calibri" w:hAnsi="Calibri" w:eastAsia="宋体" w:cs="Times New Roman"/>
                <w:color w:val="000000"/>
                <w:kern w:val="0"/>
                <w:sz w:val="21"/>
                <w:szCs w:val="21"/>
                <w:lang w:val="en-US" w:eastAsia="zh-CN" w:bidi="ar"/>
              </w:rPr>
              <w:t xml:space="preserve"> </w:t>
            </w:r>
            <w:r>
              <w:rPr>
                <w:rFonts w:hint="eastAsia" w:ascii="Calibri" w:hAnsi="Calibri" w:eastAsia="宋体" w:cs="宋体"/>
                <w:color w:val="000000"/>
                <w:kern w:val="0"/>
                <w:sz w:val="21"/>
                <w:szCs w:val="21"/>
                <w:lang w:val="en-US" w:eastAsia="zh-CN" w:bidi="ar"/>
              </w:rPr>
              <w:t>度：±</w:t>
            </w:r>
            <w:r>
              <w:rPr>
                <w:rFonts w:hint="default" w:ascii="Calibri" w:hAnsi="Calibri" w:eastAsia="宋体" w:cs="Times New Roman"/>
                <w:color w:val="000000"/>
                <w:kern w:val="0"/>
                <w:sz w:val="21"/>
                <w:szCs w:val="21"/>
                <w:lang w:val="en-US" w:eastAsia="zh-CN" w:bidi="ar"/>
              </w:rPr>
              <w:t>10%</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2.1.24</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总氮在线监测仪</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1.</w:t>
            </w:r>
            <w:r>
              <w:rPr>
                <w:rFonts w:hint="eastAsia" w:ascii="Calibri" w:hAnsi="Calibri" w:eastAsia="宋体" w:cs="宋体"/>
                <w:color w:val="000000"/>
                <w:kern w:val="0"/>
                <w:sz w:val="21"/>
                <w:szCs w:val="21"/>
                <w:lang w:val="en-US" w:eastAsia="zh-CN" w:bidi="ar"/>
              </w:rPr>
              <w:t>测量原理：碱性过硫酸钾消解紫外分光光度法</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2.</w:t>
            </w:r>
            <w:r>
              <w:rPr>
                <w:rFonts w:hint="eastAsia" w:ascii="Calibri" w:hAnsi="Calibri" w:eastAsia="宋体" w:cs="宋体"/>
                <w:color w:val="000000"/>
                <w:kern w:val="0"/>
                <w:sz w:val="21"/>
                <w:szCs w:val="21"/>
                <w:lang w:val="en-US" w:eastAsia="zh-CN" w:bidi="ar"/>
              </w:rPr>
              <w:t>测量范围：</w:t>
            </w:r>
            <w:r>
              <w:rPr>
                <w:rFonts w:hint="default" w:ascii="Calibri" w:hAnsi="Calibri" w:eastAsia="宋体" w:cs="Times New Roman"/>
                <w:color w:val="000000"/>
                <w:kern w:val="0"/>
                <w:sz w:val="21"/>
                <w:szCs w:val="21"/>
                <w:lang w:val="en-US" w:eastAsia="zh-CN" w:bidi="ar"/>
              </w:rPr>
              <w:t>0-100mg/L</w:t>
            </w:r>
            <w:r>
              <w:rPr>
                <w:rFonts w:hint="eastAsia" w:ascii="Calibri" w:hAnsi="Calibri" w:eastAsia="宋体" w:cs="宋体"/>
                <w:color w:val="000000"/>
                <w:kern w:val="0"/>
                <w:sz w:val="21"/>
                <w:szCs w:val="21"/>
                <w:lang w:val="en-US" w:eastAsia="zh-CN" w:bidi="ar"/>
              </w:rPr>
              <w:t>（可扩展）</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3.</w:t>
            </w:r>
            <w:r>
              <w:rPr>
                <w:rFonts w:hint="eastAsia" w:ascii="Calibri" w:hAnsi="Calibri" w:eastAsia="宋体" w:cs="宋体"/>
                <w:color w:val="000000"/>
                <w:kern w:val="0"/>
                <w:sz w:val="21"/>
                <w:szCs w:val="21"/>
                <w:lang w:val="en-US" w:eastAsia="zh-CN" w:bidi="ar"/>
              </w:rPr>
              <w:t>准</w:t>
            </w:r>
            <w:r>
              <w:rPr>
                <w:rFonts w:hint="default" w:ascii="Calibri" w:hAnsi="Calibri" w:eastAsia="宋体" w:cs="Times New Roman"/>
                <w:color w:val="000000"/>
                <w:kern w:val="0"/>
                <w:sz w:val="21"/>
                <w:szCs w:val="21"/>
                <w:lang w:val="en-US" w:eastAsia="zh-CN" w:bidi="ar"/>
              </w:rPr>
              <w:t xml:space="preserve"> </w:t>
            </w:r>
            <w:r>
              <w:rPr>
                <w:rFonts w:hint="eastAsia" w:ascii="Calibri" w:hAnsi="Calibri" w:eastAsia="宋体" w:cs="宋体"/>
                <w:color w:val="000000"/>
                <w:kern w:val="0"/>
                <w:sz w:val="21"/>
                <w:szCs w:val="21"/>
                <w:lang w:val="en-US" w:eastAsia="zh-CN" w:bidi="ar"/>
              </w:rPr>
              <w:t>确</w:t>
            </w:r>
            <w:r>
              <w:rPr>
                <w:rFonts w:hint="default" w:ascii="Calibri" w:hAnsi="Calibri" w:eastAsia="宋体" w:cs="Times New Roman"/>
                <w:color w:val="000000"/>
                <w:kern w:val="0"/>
                <w:sz w:val="21"/>
                <w:szCs w:val="21"/>
                <w:lang w:val="en-US" w:eastAsia="zh-CN" w:bidi="ar"/>
              </w:rPr>
              <w:t xml:space="preserve"> </w:t>
            </w:r>
            <w:r>
              <w:rPr>
                <w:rFonts w:hint="eastAsia" w:ascii="Calibri" w:hAnsi="Calibri" w:eastAsia="宋体" w:cs="宋体"/>
                <w:color w:val="000000"/>
                <w:kern w:val="0"/>
                <w:sz w:val="21"/>
                <w:szCs w:val="21"/>
                <w:lang w:val="en-US" w:eastAsia="zh-CN" w:bidi="ar"/>
              </w:rPr>
              <w:t>度：±</w:t>
            </w:r>
            <w:r>
              <w:rPr>
                <w:rFonts w:hint="default" w:ascii="Calibri" w:hAnsi="Calibri" w:eastAsia="宋体" w:cs="Times New Roman"/>
                <w:color w:val="000000"/>
                <w:kern w:val="0"/>
                <w:sz w:val="21"/>
                <w:szCs w:val="21"/>
                <w:lang w:val="en-US" w:eastAsia="zh-CN" w:bidi="ar"/>
              </w:rPr>
              <w:t>10%</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2.1.25</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SS</w:t>
            </w:r>
            <w:r>
              <w:rPr>
                <w:rFonts w:hint="eastAsia" w:ascii="Calibri" w:hAnsi="Calibri" w:eastAsia="宋体" w:cs="宋体"/>
                <w:color w:val="000000"/>
                <w:kern w:val="0"/>
                <w:sz w:val="21"/>
                <w:szCs w:val="21"/>
                <w:lang w:val="en-US" w:eastAsia="zh-CN" w:bidi="ar"/>
              </w:rPr>
              <w:t>在线监测仪</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测量范围：</w:t>
            </w:r>
            <w:r>
              <w:rPr>
                <w:rFonts w:hint="default" w:ascii="Calibri" w:hAnsi="Calibri" w:eastAsia="宋体" w:cs="Times New Roman"/>
                <w:color w:val="000000"/>
                <w:kern w:val="0"/>
                <w:sz w:val="21"/>
                <w:szCs w:val="21"/>
                <w:lang w:val="en-US" w:eastAsia="zh-CN" w:bidi="ar"/>
              </w:rPr>
              <w:t>0-20000mg/l</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2.1.26</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default" w:ascii="Calibri" w:hAnsi="Calibri" w:eastAsia="宋体" w:cs="Times New Roman"/>
                <w:color w:val="000000"/>
                <w:kern w:val="0"/>
                <w:sz w:val="21"/>
                <w:szCs w:val="21"/>
                <w:lang w:val="en-US" w:eastAsia="zh-CN" w:bidi="ar"/>
              </w:rPr>
              <w:t>pH</w:t>
            </w:r>
            <w:r>
              <w:rPr>
                <w:rFonts w:hint="eastAsia" w:ascii="Calibri" w:hAnsi="Calibri" w:eastAsia="宋体" w:cs="宋体"/>
                <w:color w:val="000000"/>
                <w:kern w:val="0"/>
                <w:sz w:val="21"/>
                <w:szCs w:val="21"/>
                <w:lang w:val="en-US" w:eastAsia="zh-CN" w:bidi="ar"/>
              </w:rPr>
              <w:t>在线监测仪</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测量范围：</w:t>
            </w:r>
            <w:r>
              <w:rPr>
                <w:rFonts w:hint="default" w:ascii="Calibri" w:hAnsi="Calibri" w:eastAsia="宋体" w:cs="Times New Roman"/>
                <w:color w:val="000000"/>
                <w:kern w:val="0"/>
                <w:sz w:val="21"/>
                <w:szCs w:val="21"/>
                <w:lang w:val="en-US" w:eastAsia="zh-CN" w:bidi="ar"/>
              </w:rPr>
              <w:t>0-14</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2.1.27</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超声波流量计</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测量范围：</w:t>
            </w:r>
            <w:r>
              <w:rPr>
                <w:rFonts w:hint="default" w:ascii="Calibri" w:hAnsi="Calibri" w:eastAsia="宋体" w:cs="Times New Roman"/>
                <w:color w:val="000000"/>
                <w:kern w:val="0"/>
                <w:sz w:val="21"/>
                <w:szCs w:val="21"/>
                <w:lang w:val="en-US" w:eastAsia="zh-CN" w:bidi="ar"/>
              </w:rPr>
              <w:t>0-10m</w:t>
            </w:r>
            <w:r>
              <w:rPr>
                <w:rFonts w:hint="eastAsia" w:ascii="Calibri" w:hAnsi="Calibri" w:eastAsia="宋体" w:cs="宋体"/>
                <w:color w:val="000000"/>
                <w:kern w:val="0"/>
                <w:sz w:val="21"/>
                <w:szCs w:val="21"/>
                <w:lang w:val="en-US" w:eastAsia="zh-CN" w:bidi="ar"/>
              </w:rPr>
              <w:t>³</w:t>
            </w:r>
            <w:r>
              <w:rPr>
                <w:rFonts w:hint="default" w:ascii="Calibri" w:hAnsi="Calibri" w:eastAsia="宋体" w:cs="Times New Roman"/>
                <w:color w:val="000000"/>
                <w:kern w:val="0"/>
                <w:sz w:val="21"/>
                <w:szCs w:val="21"/>
                <w:lang w:val="en-US" w:eastAsia="zh-CN" w:bidi="ar"/>
              </w:rPr>
              <w:t>/h</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2.1.28</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数采仪</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配置</w:t>
            </w:r>
            <w:r>
              <w:rPr>
                <w:rFonts w:hint="default" w:ascii="Calibri" w:hAnsi="Calibri" w:eastAsia="宋体" w:cs="Times New Roman"/>
                <w:color w:val="000000"/>
                <w:kern w:val="0"/>
                <w:sz w:val="21"/>
                <w:szCs w:val="21"/>
                <w:lang w:val="en-US" w:eastAsia="zh-CN" w:bidi="ar"/>
              </w:rPr>
              <w:t xml:space="preserve">10 </w:t>
            </w:r>
            <w:r>
              <w:rPr>
                <w:rFonts w:hint="eastAsia" w:ascii="Calibri" w:hAnsi="Calibri" w:eastAsia="宋体" w:cs="宋体"/>
                <w:color w:val="000000"/>
                <w:kern w:val="0"/>
                <w:sz w:val="21"/>
                <w:szCs w:val="21"/>
                <w:lang w:val="en-US" w:eastAsia="zh-CN" w:bidi="ar"/>
              </w:rPr>
              <w:t>寸触摸屏；</w:t>
            </w:r>
            <w:r>
              <w:rPr>
                <w:rFonts w:hint="default" w:ascii="Calibri" w:hAnsi="Calibri" w:eastAsia="宋体" w:cs="Times New Roman"/>
                <w:color w:val="000000"/>
                <w:kern w:val="0"/>
                <w:sz w:val="21"/>
                <w:szCs w:val="21"/>
                <w:lang w:val="en-US" w:eastAsia="zh-CN" w:bidi="ar"/>
              </w:rPr>
              <w:t> </w:t>
            </w:r>
          </w:p>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数据存储空间用于保存历史数据，历史数据可靠存储</w:t>
            </w:r>
            <w:r>
              <w:rPr>
                <w:rFonts w:hint="default" w:ascii="Calibri" w:hAnsi="Calibri" w:eastAsia="宋体" w:cs="Times New Roman"/>
                <w:color w:val="000000"/>
                <w:kern w:val="0"/>
                <w:sz w:val="21"/>
                <w:szCs w:val="21"/>
                <w:lang w:val="en-US" w:eastAsia="zh-CN" w:bidi="ar"/>
              </w:rPr>
              <w:t>12</w:t>
            </w:r>
            <w:r>
              <w:rPr>
                <w:rFonts w:hint="eastAsia" w:ascii="Calibri" w:hAnsi="Calibri" w:eastAsia="宋体" w:cs="宋体"/>
                <w:color w:val="000000"/>
                <w:kern w:val="0"/>
                <w:sz w:val="21"/>
                <w:szCs w:val="21"/>
                <w:lang w:val="en-US" w:eastAsia="zh-CN" w:bidi="ar"/>
              </w:rPr>
              <w:t>个月以上；</w:t>
            </w:r>
            <w:r>
              <w:rPr>
                <w:rFonts w:hint="default" w:ascii="Calibri" w:hAnsi="Calibri" w:eastAsia="宋体" w:cs="Times New Roman"/>
                <w:color w:val="000000"/>
                <w:kern w:val="0"/>
                <w:sz w:val="21"/>
                <w:szCs w:val="21"/>
                <w:lang w:val="en-US" w:eastAsia="zh-CN" w:bidi="ar"/>
              </w:rPr>
              <w:t> </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2.1.29</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自动取样器</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功率</w:t>
            </w:r>
            <w:r>
              <w:rPr>
                <w:rFonts w:hint="default" w:ascii="Calibri" w:hAnsi="Calibri" w:eastAsia="宋体" w:cs="Times New Roman"/>
                <w:color w:val="000000"/>
                <w:kern w:val="0"/>
                <w:sz w:val="21"/>
                <w:szCs w:val="21"/>
                <w:lang w:val="en-US" w:eastAsia="zh-CN" w:bidi="ar"/>
              </w:rPr>
              <w:t>N=0.2KW</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2.1.30</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远程控制系统</w:t>
            </w:r>
          </w:p>
        </w:tc>
        <w:tc>
          <w:tcPr>
            <w:tcW w:w="4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000000"/>
                <w:kern w:val="0"/>
                <w:szCs w:val="21"/>
                <w:lang w:val="en-US"/>
              </w:rPr>
            </w:pPr>
            <w:r>
              <w:rPr>
                <w:rFonts w:hint="eastAsia" w:ascii="Calibri" w:hAnsi="Calibri" w:eastAsia="宋体" w:cs="宋体"/>
                <w:color w:val="000000"/>
                <w:kern w:val="0"/>
                <w:sz w:val="21"/>
                <w:szCs w:val="21"/>
                <w:lang w:val="en-US" w:eastAsia="zh-CN" w:bidi="ar"/>
              </w:rPr>
              <w:t>配套进行污水处理系统的远程控制</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default" w:ascii="Calibri" w:hAnsi="Calibri" w:eastAsia="宋体" w:cs="Times New Roman"/>
                <w:color w:val="000000"/>
                <w:kern w:val="2"/>
                <w:sz w:val="21"/>
                <w:szCs w:val="21"/>
                <w:lang w:val="en-US" w:eastAsia="zh-CN" w:bidi="ar"/>
              </w:rPr>
              <w:t>1</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r>
              <w:rPr>
                <w:rFonts w:hint="eastAsia" w:ascii="Calibri" w:hAnsi="Calibri" w:eastAsia="宋体" w:cs="宋体"/>
                <w:color w:val="000000"/>
                <w:kern w:val="2"/>
                <w:sz w:val="21"/>
                <w:szCs w:val="21"/>
                <w:lang w:val="en-US" w:eastAsia="zh-CN" w:bidi="ar"/>
              </w:rPr>
              <w:t>台</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Cs w:val="21"/>
                <w:lang w:val="en-US"/>
              </w:rPr>
            </w:pPr>
          </w:p>
        </w:tc>
      </w:tr>
    </w:tbl>
    <w:p>
      <w:pPr>
        <w:pStyle w:val="18"/>
        <w:keepNext w:val="0"/>
        <w:keepLines w:val="0"/>
        <w:widowControl w:val="0"/>
        <w:suppressLineNumbers w:val="0"/>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bCs/>
          <w:color w:val="000000"/>
          <w:kern w:val="2"/>
          <w:sz w:val="24"/>
          <w:szCs w:val="24"/>
          <w:lang w:val="en-US"/>
        </w:rPr>
        <w:t>2.2</w:t>
      </w:r>
      <w:r>
        <w:rPr>
          <w:rFonts w:hint="eastAsia" w:ascii="宋体" w:hAnsi="宋体" w:eastAsia="宋体" w:cs="宋体"/>
          <w:color w:val="000000"/>
          <w:kern w:val="2"/>
          <w:sz w:val="24"/>
          <w:szCs w:val="24"/>
          <w:lang w:eastAsia="zh-CN"/>
        </w:rPr>
        <w:t>风机：风机风量满足整个系统需氧量，风机设消音器和空气过滤器，减少噪音。单台风机的正常使用寿命不低于</w:t>
      </w:r>
      <w:r>
        <w:rPr>
          <w:rFonts w:hint="eastAsia" w:ascii="宋体" w:hAnsi="宋体" w:eastAsia="宋体" w:cs="宋体"/>
          <w:color w:val="000000"/>
          <w:kern w:val="2"/>
          <w:sz w:val="24"/>
          <w:szCs w:val="24"/>
          <w:lang w:val="en-US"/>
        </w:rPr>
        <w:t>30000</w:t>
      </w:r>
      <w:r>
        <w:rPr>
          <w:rFonts w:hint="eastAsia" w:ascii="宋体" w:hAnsi="宋体" w:eastAsia="宋体" w:cs="宋体"/>
          <w:color w:val="000000"/>
          <w:kern w:val="2"/>
          <w:sz w:val="24"/>
          <w:szCs w:val="24"/>
          <w:lang w:eastAsia="zh-CN"/>
        </w:rPr>
        <w:t>小时。</w:t>
      </w:r>
    </w:p>
    <w:p>
      <w:pPr>
        <w:pStyle w:val="18"/>
        <w:keepNext w:val="0"/>
        <w:keepLines w:val="0"/>
        <w:widowControl w:val="0"/>
        <w:suppressLineNumbers w:val="0"/>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2.3</w:t>
      </w:r>
      <w:r>
        <w:rPr>
          <w:rFonts w:hint="eastAsia" w:ascii="宋体" w:hAnsi="宋体" w:eastAsia="宋体" w:cs="宋体"/>
          <w:color w:val="000000"/>
          <w:kern w:val="2"/>
          <w:sz w:val="24"/>
          <w:szCs w:val="24"/>
          <w:lang w:eastAsia="zh-CN"/>
        </w:rPr>
        <w:t>水泵：水量根据污水量变化自动调节满足整个系统需要。水泵的正常使用寿命不低于</w:t>
      </w:r>
      <w:r>
        <w:rPr>
          <w:rFonts w:hint="eastAsia" w:ascii="宋体" w:hAnsi="宋体" w:eastAsia="宋体" w:cs="宋体"/>
          <w:color w:val="000000"/>
          <w:kern w:val="2"/>
          <w:sz w:val="24"/>
          <w:szCs w:val="24"/>
          <w:lang w:val="en-US"/>
        </w:rPr>
        <w:t>30000</w:t>
      </w:r>
      <w:r>
        <w:rPr>
          <w:rFonts w:hint="eastAsia" w:ascii="宋体" w:hAnsi="宋体" w:eastAsia="宋体" w:cs="宋体"/>
          <w:color w:val="000000"/>
          <w:kern w:val="2"/>
          <w:sz w:val="24"/>
          <w:szCs w:val="24"/>
          <w:lang w:eastAsia="zh-CN"/>
        </w:rPr>
        <w:t>小时。</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2.4</w:t>
      </w:r>
      <w:r>
        <w:rPr>
          <w:rFonts w:hint="eastAsia" w:ascii="宋体" w:hAnsi="宋体" w:eastAsia="宋体" w:cs="宋体"/>
          <w:color w:val="000000"/>
          <w:kern w:val="2"/>
          <w:sz w:val="24"/>
          <w:szCs w:val="24"/>
          <w:lang w:eastAsia="zh-CN"/>
        </w:rPr>
        <w:t>阀门阀体接头：具有防腐防漏，经久耐用。</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1"/>
          <w:lang w:val="en-US"/>
        </w:rPr>
        <w:t>★</w:t>
      </w:r>
      <w:r>
        <w:rPr>
          <w:rFonts w:hint="eastAsia" w:ascii="宋体" w:hAnsi="宋体" w:eastAsia="宋体" w:cs="宋体"/>
          <w:color w:val="000000"/>
          <w:kern w:val="2"/>
          <w:sz w:val="24"/>
          <w:szCs w:val="24"/>
          <w:lang w:val="en-US"/>
        </w:rPr>
        <w:t>2.5</w:t>
      </w:r>
      <w:r>
        <w:rPr>
          <w:rFonts w:hint="eastAsia" w:ascii="宋体" w:hAnsi="宋体" w:eastAsia="宋体" w:cs="宋体"/>
          <w:color w:val="000000"/>
          <w:kern w:val="2"/>
          <w:sz w:val="24"/>
          <w:szCs w:val="24"/>
          <w:lang w:eastAsia="zh-CN"/>
        </w:rPr>
        <w:t>系统控制：系统控制采用</w:t>
      </w:r>
      <w:r>
        <w:rPr>
          <w:rFonts w:hint="eastAsia" w:ascii="宋体" w:hAnsi="宋体" w:eastAsia="宋体" w:cs="宋体"/>
          <w:color w:val="000000"/>
          <w:kern w:val="2"/>
          <w:sz w:val="24"/>
          <w:szCs w:val="24"/>
          <w:lang w:val="en-US"/>
        </w:rPr>
        <w:t>PLC+</w:t>
      </w:r>
      <w:r>
        <w:rPr>
          <w:rFonts w:hint="eastAsia" w:ascii="宋体" w:hAnsi="宋体" w:eastAsia="宋体" w:cs="宋体"/>
          <w:color w:val="000000"/>
          <w:kern w:val="2"/>
          <w:sz w:val="24"/>
          <w:szCs w:val="24"/>
          <w:lang w:eastAsia="zh-CN"/>
        </w:rPr>
        <w:t>触摸屏实现自动控制，同时提供一套完全独立的手动控制系统。触摸屏能动态显示系统各工位运行状况、在线仪表参数，并提供系统故障报警、运行参数记录、储存备查，系统必须具备数据远传功能。</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2.6</w:t>
      </w:r>
      <w:r>
        <w:rPr>
          <w:rFonts w:hint="eastAsia" w:ascii="宋体" w:hAnsi="宋体" w:eastAsia="宋体" w:cs="宋体"/>
          <w:color w:val="000000"/>
          <w:kern w:val="2"/>
          <w:sz w:val="24"/>
          <w:szCs w:val="24"/>
          <w:lang w:eastAsia="zh-CN"/>
        </w:rPr>
        <w:t>控制柜要求：防护等级不低于</w:t>
      </w:r>
      <w:r>
        <w:rPr>
          <w:rFonts w:hint="eastAsia" w:ascii="宋体" w:hAnsi="宋体" w:eastAsia="宋体" w:cs="宋体"/>
          <w:color w:val="000000"/>
          <w:kern w:val="2"/>
          <w:sz w:val="24"/>
          <w:szCs w:val="24"/>
          <w:lang w:val="en-US"/>
        </w:rPr>
        <w:t>IP44</w:t>
      </w:r>
      <w:r>
        <w:rPr>
          <w:rFonts w:hint="eastAsia" w:ascii="宋体" w:hAnsi="宋体" w:eastAsia="宋体" w:cs="宋体"/>
          <w:color w:val="000000"/>
          <w:kern w:val="2"/>
          <w:sz w:val="24"/>
          <w:szCs w:val="24"/>
          <w:lang w:eastAsia="zh-CN"/>
        </w:rPr>
        <w:t>。</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w:t>
      </w:r>
      <w:r>
        <w:rPr>
          <w:rFonts w:hint="eastAsia" w:ascii="宋体" w:hAnsi="宋体" w:eastAsia="宋体" w:cs="宋体"/>
          <w:color w:val="000000"/>
          <w:kern w:val="2"/>
          <w:sz w:val="24"/>
          <w:szCs w:val="24"/>
          <w:lang w:eastAsia="zh-CN"/>
        </w:rPr>
        <w:t>、商务要求</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3.1</w:t>
      </w:r>
      <w:r>
        <w:rPr>
          <w:rFonts w:hint="eastAsia" w:ascii="宋体" w:hAnsi="宋体" w:eastAsia="宋体" w:cs="宋体"/>
          <w:color w:val="000000"/>
          <w:kern w:val="2"/>
          <w:sz w:val="24"/>
          <w:szCs w:val="24"/>
          <w:lang w:eastAsia="zh-CN"/>
        </w:rPr>
        <w:t>、交货期限：合同签订之日起</w:t>
      </w:r>
      <w:r>
        <w:rPr>
          <w:rFonts w:hint="eastAsia" w:ascii="宋体" w:hAnsi="宋体" w:eastAsia="宋体" w:cs="宋体"/>
          <w:color w:val="000000"/>
          <w:kern w:val="2"/>
          <w:sz w:val="24"/>
          <w:szCs w:val="24"/>
          <w:lang w:val="en-US"/>
        </w:rPr>
        <w:t>30</w:t>
      </w:r>
      <w:r>
        <w:rPr>
          <w:rFonts w:hint="eastAsia" w:ascii="宋体" w:hAnsi="宋体" w:eastAsia="宋体" w:cs="宋体"/>
          <w:color w:val="000000"/>
          <w:kern w:val="2"/>
          <w:sz w:val="24"/>
          <w:szCs w:val="24"/>
          <w:lang w:eastAsia="zh-CN"/>
        </w:rPr>
        <w:t>个工作日内完成供货、安装调试并正常运行。</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3.2</w:t>
      </w:r>
      <w:r>
        <w:rPr>
          <w:rFonts w:hint="eastAsia" w:ascii="宋体" w:hAnsi="宋体" w:eastAsia="宋体" w:cs="宋体"/>
          <w:color w:val="000000"/>
          <w:kern w:val="2"/>
          <w:sz w:val="24"/>
          <w:szCs w:val="24"/>
          <w:lang w:eastAsia="zh-CN"/>
        </w:rPr>
        <w:t>、交货地点：采购人指定地点。</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3.3</w:t>
      </w:r>
      <w:r>
        <w:rPr>
          <w:rFonts w:hint="eastAsia" w:ascii="宋体" w:hAnsi="宋体" w:eastAsia="宋体" w:cs="宋体"/>
          <w:color w:val="000000"/>
          <w:kern w:val="2"/>
          <w:sz w:val="24"/>
          <w:szCs w:val="24"/>
          <w:lang w:eastAsia="zh-CN"/>
        </w:rPr>
        <w:t>、安装调试</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3.3.1</w:t>
      </w:r>
      <w:r>
        <w:rPr>
          <w:rFonts w:hint="eastAsia" w:ascii="宋体" w:hAnsi="宋体" w:eastAsia="宋体" w:cs="宋体"/>
          <w:color w:val="000000"/>
          <w:kern w:val="2"/>
          <w:sz w:val="24"/>
          <w:szCs w:val="24"/>
          <w:lang w:eastAsia="zh-CN"/>
        </w:rPr>
        <w:t>供应商在合同签订之日起，</w:t>
      </w:r>
      <w:r>
        <w:rPr>
          <w:rFonts w:hint="eastAsia" w:ascii="宋体" w:hAnsi="宋体" w:eastAsia="宋体" w:cs="宋体"/>
          <w:color w:val="000000"/>
          <w:kern w:val="2"/>
          <w:sz w:val="24"/>
          <w:szCs w:val="24"/>
          <w:lang w:val="en-US"/>
        </w:rPr>
        <w:t>5</w:t>
      </w:r>
      <w:r>
        <w:rPr>
          <w:rFonts w:hint="eastAsia" w:ascii="宋体" w:hAnsi="宋体" w:eastAsia="宋体" w:cs="宋体"/>
          <w:color w:val="000000"/>
          <w:kern w:val="2"/>
          <w:sz w:val="24"/>
          <w:szCs w:val="24"/>
          <w:lang w:eastAsia="zh-CN"/>
        </w:rPr>
        <w:t>个工作日内向采购人提供设备电气图、设备工艺图、施工组织结构图等资料齐全后，经采购人确认同意后方可实施。</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3.3.2</w:t>
      </w:r>
      <w:r>
        <w:rPr>
          <w:rFonts w:hint="eastAsia" w:ascii="宋体" w:hAnsi="宋体" w:eastAsia="宋体" w:cs="宋体"/>
          <w:color w:val="000000"/>
          <w:kern w:val="2"/>
          <w:sz w:val="24"/>
          <w:szCs w:val="24"/>
          <w:lang w:eastAsia="zh-CN"/>
        </w:rPr>
        <w:t>供应商将货物送达采购人完成后，供应商接到采购人通知之日起</w:t>
      </w:r>
      <w:r>
        <w:rPr>
          <w:rFonts w:hint="eastAsia" w:ascii="宋体" w:hAnsi="宋体" w:eastAsia="宋体" w:cs="宋体"/>
          <w:color w:val="000000"/>
          <w:kern w:val="2"/>
          <w:sz w:val="24"/>
          <w:szCs w:val="24"/>
          <w:lang w:val="en-US"/>
        </w:rPr>
        <w:t>2</w:t>
      </w:r>
      <w:r>
        <w:rPr>
          <w:rFonts w:hint="eastAsia" w:ascii="宋体" w:hAnsi="宋体" w:eastAsia="宋体" w:cs="宋体"/>
          <w:color w:val="000000"/>
          <w:kern w:val="2"/>
          <w:sz w:val="24"/>
          <w:szCs w:val="24"/>
          <w:lang w:eastAsia="zh-CN"/>
        </w:rPr>
        <w:t>日内到达现场组织安装、调试，达到正常运行要求，保证采购人正常使用。供应商负责产品安装、调试，直至采购人能正常使用，所需的一切材料、备件、专业工具均由供应商负责提供。供应商应向采购人提供产品安装及维修所需的专用工具和仪器，所涉及的价格包括在报价总价格中。</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3.3.3</w:t>
      </w:r>
      <w:r>
        <w:rPr>
          <w:rFonts w:hint="eastAsia" w:ascii="宋体" w:hAnsi="宋体" w:eastAsia="宋体" w:cs="宋体"/>
          <w:color w:val="000000"/>
          <w:kern w:val="2"/>
          <w:sz w:val="24"/>
          <w:szCs w:val="24"/>
          <w:lang w:eastAsia="zh-CN"/>
        </w:rPr>
        <w:t>产品安装调试完毕后，供应商应对采购人技术及操作人员进行现场培训，直至采购人的技术人员能独立操作，同时能完成一般常见故障的维修工作。供应商需对采购人的技术及操作人员培训内容至少包括安装、调试、操作、维修、保养等。</w:t>
      </w:r>
      <w:r>
        <w:rPr>
          <w:rFonts w:hint="eastAsia" w:ascii="宋体" w:hAnsi="宋体" w:eastAsia="宋体" w:cs="宋体"/>
          <w:color w:val="000000"/>
          <w:kern w:val="2"/>
          <w:sz w:val="24"/>
          <w:szCs w:val="24"/>
          <w:lang w:val="en-US"/>
        </w:rPr>
        <w:t xml:space="preserve">    </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3.3.4</w:t>
      </w:r>
      <w:r>
        <w:rPr>
          <w:rFonts w:hint="eastAsia" w:ascii="宋体" w:hAnsi="宋体" w:eastAsia="宋体" w:cs="宋体"/>
          <w:color w:val="000000"/>
          <w:kern w:val="2"/>
          <w:sz w:val="24"/>
          <w:szCs w:val="24"/>
          <w:lang w:eastAsia="zh-CN"/>
        </w:rPr>
        <w:t>供应商必须保证提供的货物</w:t>
      </w:r>
      <w:r>
        <w:rPr>
          <w:rFonts w:hint="eastAsia" w:ascii="宋体" w:hAnsi="宋体" w:eastAsia="宋体" w:cs="宋体"/>
          <w:color w:val="000000"/>
          <w:kern w:val="2"/>
          <w:sz w:val="24"/>
          <w:szCs w:val="24"/>
          <w:lang w:val="en-US"/>
        </w:rPr>
        <w:t>(</w:t>
      </w:r>
      <w:r>
        <w:rPr>
          <w:rFonts w:hint="eastAsia" w:ascii="宋体" w:hAnsi="宋体" w:eastAsia="宋体" w:cs="宋体"/>
          <w:color w:val="000000"/>
          <w:kern w:val="2"/>
          <w:sz w:val="24"/>
          <w:szCs w:val="24"/>
          <w:lang w:eastAsia="zh-CN"/>
        </w:rPr>
        <w:t>包括零部件</w:t>
      </w:r>
      <w:r>
        <w:rPr>
          <w:rFonts w:hint="eastAsia" w:ascii="宋体" w:hAnsi="宋体" w:eastAsia="宋体" w:cs="宋体"/>
          <w:color w:val="000000"/>
          <w:kern w:val="2"/>
          <w:sz w:val="24"/>
          <w:szCs w:val="24"/>
          <w:lang w:val="en-US"/>
        </w:rPr>
        <w:t>)</w:t>
      </w:r>
      <w:r>
        <w:rPr>
          <w:rFonts w:hint="eastAsia" w:ascii="宋体" w:hAnsi="宋体" w:eastAsia="宋体" w:cs="宋体"/>
          <w:color w:val="000000"/>
          <w:kern w:val="2"/>
          <w:sz w:val="24"/>
          <w:szCs w:val="24"/>
          <w:lang w:eastAsia="zh-CN"/>
        </w:rPr>
        <w:t>是全新的、未使用过的，具有稳定性、可靠性、安全性，并完全符合国家、行业规定的质量、规格和性能要求等技术标准。</w:t>
      </w:r>
    </w:p>
    <w:p>
      <w:pPr>
        <w:pStyle w:val="64"/>
        <w:widowControl/>
        <w:spacing w:line="360" w:lineRule="auto"/>
        <w:rPr>
          <w:rFonts w:hint="eastAsia" w:ascii="宋体" w:hAnsi="宋体" w:eastAsia="宋体" w:cs="宋体"/>
          <w:bCs/>
          <w:color w:val="000000"/>
          <w:szCs w:val="21"/>
          <w:lang w:val="en-US"/>
        </w:rPr>
      </w:pPr>
      <w:r>
        <w:rPr>
          <w:bCs/>
          <w:color w:val="000000"/>
          <w:lang w:val="en-US"/>
        </w:rPr>
        <w:t>4</w:t>
      </w:r>
      <w:r>
        <w:rPr>
          <w:rFonts w:hint="eastAsia" w:ascii="Calibri" w:hAnsi="Calibri" w:eastAsia="宋体" w:cs="宋体"/>
          <w:bCs/>
          <w:color w:val="000000"/>
          <w:lang w:eastAsia="zh-CN"/>
        </w:rPr>
        <w:t>、质量保证及试验：</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4.1</w:t>
      </w:r>
      <w:r>
        <w:rPr>
          <w:rFonts w:hint="eastAsia" w:ascii="宋体" w:hAnsi="宋体" w:eastAsia="宋体" w:cs="宋体"/>
          <w:color w:val="000000"/>
          <w:kern w:val="2"/>
          <w:sz w:val="24"/>
          <w:szCs w:val="24"/>
          <w:lang w:eastAsia="zh-CN"/>
        </w:rPr>
        <w:t>、 水处理设备在进场前需由采购人验货，没有单项产品检测报告，视为质量不合格产品，不得进行施工安装。设备供货及安装调试均由中标人负责，设备安装调试完毕，需由采购人、中标人或环保部门环境监测站现场取样送检，检测出水水质须达到招标要求，才能交付采购人使用。</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4.2</w:t>
      </w:r>
      <w:r>
        <w:rPr>
          <w:rFonts w:hint="eastAsia" w:ascii="宋体" w:hAnsi="宋体" w:eastAsia="宋体" w:cs="宋体"/>
          <w:color w:val="000000"/>
          <w:kern w:val="2"/>
          <w:sz w:val="24"/>
          <w:szCs w:val="24"/>
          <w:lang w:eastAsia="zh-CN"/>
        </w:rPr>
        <w:t>、对不符合设计及规范要求的产品，采购人有权要求退换</w:t>
      </w:r>
      <w:r>
        <w:rPr>
          <w:rFonts w:hint="eastAsia" w:ascii="宋体" w:hAnsi="宋体" w:eastAsia="宋体" w:cs="宋体"/>
          <w:color w:val="000000"/>
          <w:kern w:val="2"/>
          <w:sz w:val="24"/>
          <w:szCs w:val="24"/>
          <w:lang w:val="en-US"/>
        </w:rPr>
        <w:t>,</w:t>
      </w:r>
      <w:r>
        <w:rPr>
          <w:rFonts w:hint="eastAsia" w:ascii="宋体" w:hAnsi="宋体" w:eastAsia="宋体" w:cs="宋体"/>
          <w:color w:val="000000"/>
          <w:kern w:val="2"/>
          <w:sz w:val="24"/>
          <w:szCs w:val="24"/>
          <w:lang w:eastAsia="zh-CN"/>
        </w:rPr>
        <w:t>造成后果的</w:t>
      </w:r>
      <w:r>
        <w:rPr>
          <w:rFonts w:hint="eastAsia" w:ascii="宋体" w:hAnsi="宋体" w:eastAsia="宋体" w:cs="宋体"/>
          <w:color w:val="000000"/>
          <w:kern w:val="2"/>
          <w:sz w:val="24"/>
          <w:szCs w:val="24"/>
          <w:lang w:val="en-US"/>
        </w:rPr>
        <w:t>,</w:t>
      </w:r>
      <w:r>
        <w:rPr>
          <w:rFonts w:hint="eastAsia" w:ascii="宋体" w:hAnsi="宋体" w:eastAsia="宋体" w:cs="宋体"/>
          <w:color w:val="000000"/>
          <w:kern w:val="2"/>
          <w:sz w:val="24"/>
          <w:szCs w:val="24"/>
          <w:lang w:eastAsia="zh-CN"/>
        </w:rPr>
        <w:t>采购人保留对中标人进一步追究的权力。</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4.3</w:t>
      </w:r>
      <w:r>
        <w:rPr>
          <w:rFonts w:hint="eastAsia" w:ascii="宋体" w:hAnsi="宋体" w:eastAsia="宋体" w:cs="宋体"/>
          <w:color w:val="000000"/>
          <w:kern w:val="2"/>
          <w:sz w:val="24"/>
          <w:szCs w:val="24"/>
          <w:lang w:eastAsia="zh-CN"/>
        </w:rPr>
        <w:t>、产品开箱验货、安装调试、处理水质检测、验收运行各个环节进行完毕， 确认产品质量满足本规范书要求后，供货、验货人员、设备检测验收人员应按规定， 分别将验收参加人员、验收意见签署完毕，移交相关单位存档备查。</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5</w:t>
      </w:r>
      <w:r>
        <w:rPr>
          <w:rFonts w:hint="eastAsia" w:ascii="宋体" w:hAnsi="宋体" w:eastAsia="宋体" w:cs="宋体"/>
          <w:color w:val="000000"/>
          <w:kern w:val="2"/>
          <w:sz w:val="24"/>
          <w:szCs w:val="24"/>
          <w:lang w:eastAsia="zh-CN"/>
        </w:rPr>
        <w:t>、售后服务内容要求：</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★5.1</w:t>
      </w:r>
      <w:r>
        <w:rPr>
          <w:rFonts w:hint="eastAsia" w:ascii="宋体" w:hAnsi="宋体" w:eastAsia="宋体" w:cs="宋体"/>
          <w:color w:val="000000"/>
          <w:kern w:val="2"/>
          <w:sz w:val="24"/>
          <w:szCs w:val="24"/>
          <w:lang w:eastAsia="zh-CN"/>
        </w:rPr>
        <w:t>、本工程设备免费质量保修期为一年，从验收合格之日起计。工程保修期为一年，即调试合格后一年内，免费上门维修，协助优化工程运行。</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5.2</w:t>
      </w:r>
      <w:r>
        <w:rPr>
          <w:rFonts w:hint="eastAsia" w:ascii="宋体" w:hAnsi="宋体" w:eastAsia="宋体" w:cs="宋体"/>
          <w:color w:val="000000"/>
          <w:kern w:val="2"/>
          <w:sz w:val="24"/>
          <w:szCs w:val="24"/>
          <w:lang w:eastAsia="zh-CN"/>
        </w:rPr>
        <w:t>、售后服务响应时间：在接到用户售后服务通知后，在</w:t>
      </w:r>
      <w:r>
        <w:rPr>
          <w:rFonts w:hint="eastAsia" w:ascii="宋体" w:hAnsi="宋体" w:eastAsia="宋体" w:cs="宋体"/>
          <w:color w:val="000000"/>
          <w:kern w:val="2"/>
          <w:sz w:val="24"/>
          <w:szCs w:val="24"/>
          <w:lang w:val="en-US"/>
        </w:rPr>
        <w:t>2</w:t>
      </w:r>
      <w:r>
        <w:rPr>
          <w:rFonts w:hint="eastAsia" w:ascii="宋体" w:hAnsi="宋体" w:eastAsia="宋体" w:cs="宋体"/>
          <w:color w:val="000000"/>
          <w:kern w:val="2"/>
          <w:sz w:val="24"/>
          <w:szCs w:val="24"/>
          <w:lang w:eastAsia="zh-CN"/>
        </w:rPr>
        <w:t>小时内响应，</w:t>
      </w:r>
      <w:r>
        <w:rPr>
          <w:rFonts w:hint="eastAsia" w:ascii="宋体" w:hAnsi="宋体" w:eastAsia="宋体" w:cs="宋体"/>
          <w:color w:val="000000"/>
          <w:kern w:val="2"/>
          <w:sz w:val="24"/>
          <w:szCs w:val="24"/>
          <w:lang w:val="en-US"/>
        </w:rPr>
        <w:t>4</w:t>
      </w:r>
      <w:r>
        <w:rPr>
          <w:rFonts w:hint="eastAsia" w:ascii="宋体" w:hAnsi="宋体" w:eastAsia="宋体" w:cs="宋体"/>
          <w:color w:val="000000"/>
          <w:kern w:val="2"/>
          <w:sz w:val="24"/>
          <w:szCs w:val="24"/>
          <w:lang w:eastAsia="zh-CN"/>
        </w:rPr>
        <w:t>小时内到现场及时处理。</w:t>
      </w:r>
    </w:p>
    <w:p>
      <w:pPr>
        <w:pStyle w:val="18"/>
        <w:keepNext w:val="0"/>
        <w:keepLines w:val="0"/>
        <w:widowControl w:val="0"/>
        <w:suppressLineNumbers w:val="0"/>
        <w:tabs>
          <w:tab w:val="left" w:pos="240"/>
        </w:tabs>
        <w:spacing w:before="0" w:beforeAutospacing="1" w:after="0" w:afterAutospacing="1" w:line="360" w:lineRule="auto"/>
        <w:ind w:left="0" w:right="0" w:firstLine="480" w:firstLineChars="20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5.3</w:t>
      </w:r>
      <w:r>
        <w:rPr>
          <w:rFonts w:hint="eastAsia" w:ascii="宋体" w:hAnsi="宋体" w:eastAsia="宋体" w:cs="宋体"/>
          <w:color w:val="000000"/>
          <w:kern w:val="2"/>
          <w:sz w:val="24"/>
          <w:szCs w:val="24"/>
          <w:lang w:eastAsia="zh-CN"/>
        </w:rPr>
        <w:t>、质保期结束后，定期对工程进行回访，提供技术咨询服务。工程实行终身维修，保修期后只收取成本费。</w:t>
      </w:r>
    </w:p>
    <w:p>
      <w:pPr>
        <w:pStyle w:val="19"/>
        <w:widowControl/>
        <w:ind w:firstLineChars="200"/>
        <w:rPr>
          <w:lang w:val="en-US"/>
        </w:rPr>
      </w:pPr>
      <w:r>
        <w:rPr>
          <w:rFonts w:hint="eastAsia" w:ascii="宋体" w:hAnsi="宋体" w:eastAsia="宋体" w:cs="宋体"/>
          <w:color w:val="000000"/>
          <w:lang w:val="en-US"/>
        </w:rPr>
        <w:t>5.4</w:t>
      </w:r>
      <w:r>
        <w:rPr>
          <w:color w:val="000000"/>
          <w:lang w:val="en-US"/>
        </w:rPr>
        <w:t xml:space="preserve"> </w:t>
      </w:r>
      <w:r>
        <w:rPr>
          <w:rFonts w:hint="eastAsia" w:ascii="Tahoma" w:hAnsi="Tahoma" w:eastAsia="宋体" w:cs="宋体"/>
          <w:color w:val="000000"/>
          <w:lang w:eastAsia="zh-CN"/>
        </w:rPr>
        <w:t>质保期内由厂家免费提药剂耗材和</w:t>
      </w:r>
      <w:r>
        <w:rPr>
          <w:rFonts w:hint="eastAsia" w:ascii="Tahoma" w:hAnsi="Tahoma" w:eastAsia="宋体" w:cs="宋体"/>
          <w:lang w:eastAsia="zh-CN"/>
        </w:rPr>
        <w:t>具备法律资质的第三方检测公司出具的检测报告；</w:t>
      </w:r>
      <w:r>
        <w:rPr>
          <w:rFonts w:hint="eastAsia" w:ascii="Tahoma" w:hAnsi="Tahoma" w:eastAsia="宋体" w:cs="宋体"/>
          <w:color w:val="000000"/>
          <w:lang w:eastAsia="zh-CN"/>
        </w:rPr>
        <w:t>过质保期后，厂家每年有偿向需方提供药剂耗材和</w:t>
      </w:r>
      <w:r>
        <w:rPr>
          <w:rFonts w:hint="eastAsia" w:ascii="Tahoma" w:hAnsi="Tahoma" w:eastAsia="宋体" w:cs="宋体"/>
          <w:lang w:eastAsia="zh-CN"/>
        </w:rPr>
        <w:t>具备法律资质的第三方检测公司出具的检测报告。</w:t>
      </w:r>
    </w:p>
    <w:p>
      <w:pPr>
        <w:pStyle w:val="28"/>
        <w:keepNext w:val="0"/>
        <w:keepLines w:val="0"/>
        <w:pageBreakBefore w:val="0"/>
        <w:numPr>
          <w:ilvl w:val="0"/>
          <w:numId w:val="0"/>
        </w:numPr>
        <w:kinsoku/>
        <w:wordWrap/>
        <w:overflowPunct/>
        <w:topLinePunct w:val="0"/>
        <w:bidi w:val="0"/>
        <w:spacing w:line="520" w:lineRule="exact"/>
        <w:textAlignment w:val="auto"/>
        <w:rPr>
          <w:rFonts w:hint="eastAsia" w:hAnsi="宋体"/>
          <w:b/>
          <w:bCs/>
          <w:color w:val="000000" w:themeColor="text1"/>
          <w:sz w:val="32"/>
          <w:szCs w:val="32"/>
          <w:lang w:eastAsia="zh-CN"/>
          <w14:textFill>
            <w14:solidFill>
              <w14:schemeClr w14:val="tx1"/>
            </w14:solidFill>
          </w14:textFill>
        </w:rPr>
      </w:pPr>
    </w:p>
    <w:p>
      <w:pPr>
        <w:rPr>
          <w:rFonts w:hint="eastAsia"/>
          <w:lang w:eastAsia="zh-CN"/>
        </w:rPr>
      </w:pPr>
    </w:p>
    <w:p>
      <w:pPr>
        <w:pStyle w:val="28"/>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6"/>
          <w:szCs w:val="36"/>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专家评审费由中标人承担。</w:t>
      </w:r>
    </w:p>
    <w:p>
      <w:pPr>
        <w:pStyle w:val="28"/>
        <w:rPr>
          <w:rFonts w:hint="eastAsia"/>
          <w:lang w:eastAsia="zh-CN"/>
        </w:rPr>
      </w:pPr>
    </w:p>
    <w:p>
      <w:pPr>
        <w:sectPr>
          <w:pgSz w:w="11906" w:h="16838"/>
          <w:pgMar w:top="1440" w:right="1752" w:bottom="1440" w:left="1752" w:header="851" w:footer="992" w:gutter="0"/>
          <w:cols w:space="720" w:num="1"/>
          <w:docGrid w:linePitch="312" w:charSpace="0"/>
        </w:sectPr>
      </w:pPr>
    </w:p>
    <w:p>
      <w:pPr>
        <w:spacing w:line="360" w:lineRule="auto"/>
        <w:ind w:firstLine="723" w:firstLineChars="200"/>
        <w:jc w:val="both"/>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21"/>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rPr>
            </w:pPr>
            <w:r>
              <w:rPr>
                <w:rFonts w:hint="eastAsia" w:ascii="宋体" w:hAnsi="宋体"/>
                <w:b/>
                <w:sz w:val="24"/>
              </w:rPr>
              <w:t>产品名称</w:t>
            </w:r>
          </w:p>
        </w:tc>
        <w:tc>
          <w:tcPr>
            <w:tcW w:w="166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rPr>
            </w:pPr>
            <w:r>
              <w:rPr>
                <w:rFonts w:hint="eastAsia" w:ascii="宋体" w:hAnsi="宋体"/>
                <w:b/>
                <w:sz w:val="24"/>
              </w:rPr>
              <w:t>规格型号</w:t>
            </w:r>
          </w:p>
        </w:tc>
        <w:tc>
          <w:tcPr>
            <w:tcW w:w="166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rPr>
            </w:pPr>
            <w:r>
              <w:rPr>
                <w:rFonts w:hint="eastAsia" w:ascii="宋体" w:hAnsi="宋体"/>
                <w:b/>
                <w:sz w:val="24"/>
              </w:rPr>
              <w:t>生产厂家</w:t>
            </w:r>
          </w:p>
        </w:tc>
        <w:tc>
          <w:tcPr>
            <w:tcW w:w="11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rPr>
            </w:pPr>
            <w:r>
              <w:rPr>
                <w:rFonts w:hint="eastAsia" w:ascii="宋体" w:hAnsi="宋体"/>
                <w:b/>
                <w:sz w:val="24"/>
              </w:rPr>
              <w:t>数 量</w:t>
            </w:r>
          </w:p>
        </w:tc>
        <w:tc>
          <w:tcPr>
            <w:tcW w:w="11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rPr>
            </w:pPr>
            <w:r>
              <w:rPr>
                <w:rFonts w:hint="eastAsia" w:ascii="宋体" w:hAnsi="宋体"/>
                <w:b/>
                <w:sz w:val="24"/>
              </w:rPr>
              <w:t>单 价</w:t>
            </w:r>
          </w:p>
        </w:tc>
        <w:tc>
          <w:tcPr>
            <w:tcW w:w="11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rPr>
            </w:pPr>
            <w:r>
              <w:rPr>
                <w:rFonts w:hint="eastAsia" w:ascii="宋体" w:hAnsi="宋体"/>
                <w:b/>
                <w:sz w:val="24"/>
              </w:rPr>
              <w:t>总 价</w:t>
            </w:r>
          </w:p>
        </w:tc>
        <w:tc>
          <w:tcPr>
            <w:tcW w:w="13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316"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316"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316"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66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148"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c>
          <w:tcPr>
            <w:tcW w:w="1316" w:type="dxa"/>
            <w:vAlign w:val="center"/>
          </w:tcPr>
          <w:p>
            <w:pPr>
              <w:keepNext w:val="0"/>
              <w:keepLines w:val="0"/>
              <w:suppressLineNumbers w:val="0"/>
              <w:spacing w:before="0" w:beforeAutospacing="0" w:after="0" w:afterAutospacing="0" w:line="360" w:lineRule="auto"/>
              <w:ind w:left="0" w:right="0"/>
              <w:rPr>
                <w:rFonts w:hint="default"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21"/>
        <w:tblW w:w="7409"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325" w:type="dxa"/>
          </w:tcPr>
          <w:p>
            <w:pPr>
              <w:keepNext w:val="0"/>
              <w:keepLines w:val="0"/>
              <w:suppressLineNumbers w:val="0"/>
              <w:spacing w:before="0" w:beforeAutospacing="0" w:after="0" w:afterAutospacing="0"/>
              <w:ind w:left="0" w:right="0"/>
              <w:rPr>
                <w:rFonts w:hint="default" w:asciiTheme="minorEastAsia" w:hAnsiTheme="minorEastAsia" w:cstheme="minorEastAsia"/>
                <w:color w:val="000000"/>
                <w:sz w:val="24"/>
                <w:szCs w:val="24"/>
                <w:u w:val="single"/>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stheme="minorEastAsia"/>
                <w:color w:val="000000"/>
                <w:sz w:val="24"/>
                <w:szCs w:val="24"/>
                <w:u w:val="single"/>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rPr>
          <w:rFonts w:hint="eastAsia" w:ascii="宋体" w:hAnsi="宋体"/>
          <w:b/>
          <w:sz w:val="36"/>
          <w:szCs w:val="36"/>
        </w:rPr>
      </w:pPr>
      <w:r>
        <w:rPr>
          <w:rFonts w:hint="eastAsia" w:ascii="宋体" w:hAnsi="宋体"/>
          <w:b/>
          <w:sz w:val="36"/>
          <w:szCs w:val="36"/>
        </w:rPr>
        <w:br w:type="page"/>
      </w: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2"/>
        <w:spacing w:line="360" w:lineRule="auto"/>
        <w:jc w:val="left"/>
        <w:rPr>
          <w:rFonts w:hAnsi="宋体"/>
          <w:sz w:val="24"/>
        </w:rPr>
      </w:pPr>
    </w:p>
    <w:p>
      <w:pPr>
        <w:pStyle w:val="1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2"/>
        <w:spacing w:line="360" w:lineRule="auto"/>
        <w:jc w:val="center"/>
        <w:rPr>
          <w:rFonts w:hAnsi="宋体"/>
          <w:bCs/>
          <w:sz w:val="24"/>
        </w:rPr>
      </w:pPr>
      <w:r>
        <w:rPr>
          <w:rFonts w:hint="eastAsia" w:hAnsi="宋体"/>
          <w:bCs/>
          <w:sz w:val="24"/>
        </w:rPr>
        <w:t>格式自拟</w:t>
      </w: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34"/>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21"/>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Layout w:type="fixed"/>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2"/>
        <w:spacing w:line="360" w:lineRule="auto"/>
        <w:jc w:val="center"/>
        <w:rPr>
          <w:rFonts w:hAnsi="宋体"/>
          <w:b/>
          <w:color w:val="000000"/>
          <w:sz w:val="36"/>
          <w:szCs w:val="36"/>
        </w:rPr>
      </w:pPr>
      <w:r>
        <w:rPr>
          <w:rFonts w:hint="eastAsia" w:hAnsi="宋体"/>
          <w:b/>
          <w:color w:val="000000"/>
          <w:sz w:val="36"/>
          <w:szCs w:val="36"/>
        </w:rPr>
        <w:t>五商务条款偏离表</w:t>
      </w:r>
    </w:p>
    <w:p>
      <w:pPr>
        <w:pStyle w:val="12"/>
        <w:spacing w:line="360" w:lineRule="auto"/>
        <w:rPr>
          <w:rFonts w:hAnsi="宋体"/>
          <w:color w:val="000000"/>
          <w:sz w:val="28"/>
          <w:szCs w:val="28"/>
        </w:rPr>
      </w:pPr>
      <w:r>
        <w:rPr>
          <w:rFonts w:hint="eastAsia" w:hAnsi="宋体"/>
          <w:color w:val="000000"/>
          <w:sz w:val="28"/>
          <w:szCs w:val="28"/>
        </w:rPr>
        <w:t xml:space="preserve">供应商名称：           </w:t>
      </w:r>
    </w:p>
    <w:p>
      <w:pPr>
        <w:pStyle w:val="12"/>
        <w:spacing w:line="360" w:lineRule="auto"/>
        <w:rPr>
          <w:rFonts w:hAnsi="宋体"/>
          <w:color w:val="000000"/>
          <w:sz w:val="28"/>
          <w:szCs w:val="28"/>
        </w:rPr>
      </w:pPr>
      <w:r>
        <w:rPr>
          <w:rFonts w:hint="eastAsia" w:hAnsi="宋体"/>
          <w:color w:val="000000"/>
          <w:sz w:val="28"/>
          <w:szCs w:val="28"/>
        </w:rPr>
        <w:t>采购编号：</w:t>
      </w:r>
    </w:p>
    <w:tbl>
      <w:tblPr>
        <w:tblStyle w:val="21"/>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jc w:val="center"/>
              <w:rPr>
                <w:rFonts w:hint="default" w:hAnsi="宋体"/>
                <w:color w:val="000000"/>
                <w:sz w:val="28"/>
                <w:szCs w:val="28"/>
              </w:rPr>
            </w:pPr>
            <w:r>
              <w:rPr>
                <w:rFonts w:hint="eastAsia" w:hAnsi="宋体"/>
                <w:color w:val="000000"/>
                <w:sz w:val="28"/>
                <w:szCs w:val="28"/>
              </w:rPr>
              <w:t>序号</w:t>
            </w:r>
          </w:p>
        </w:tc>
        <w:tc>
          <w:tcPr>
            <w:tcW w:w="2118" w:type="dxa"/>
          </w:tcPr>
          <w:p>
            <w:pPr>
              <w:pStyle w:val="12"/>
              <w:keepNext w:val="0"/>
              <w:keepLines w:val="0"/>
              <w:suppressLineNumbers w:val="0"/>
              <w:spacing w:before="0" w:beforeAutospacing="0" w:after="0" w:afterAutospacing="0" w:line="400" w:lineRule="exact"/>
              <w:ind w:left="0" w:right="0"/>
              <w:jc w:val="center"/>
              <w:rPr>
                <w:rFonts w:hint="default" w:hAnsi="宋体"/>
                <w:color w:val="000000"/>
                <w:sz w:val="28"/>
                <w:szCs w:val="28"/>
              </w:rPr>
            </w:pPr>
            <w:r>
              <w:rPr>
                <w:rFonts w:hint="eastAsia" w:hAnsi="宋体"/>
                <w:color w:val="000000"/>
                <w:sz w:val="28"/>
                <w:szCs w:val="28"/>
              </w:rPr>
              <w:t>谈判文件条目号</w:t>
            </w:r>
          </w:p>
        </w:tc>
        <w:tc>
          <w:tcPr>
            <w:tcW w:w="2118" w:type="dxa"/>
          </w:tcPr>
          <w:p>
            <w:pPr>
              <w:pStyle w:val="12"/>
              <w:keepNext w:val="0"/>
              <w:keepLines w:val="0"/>
              <w:suppressLineNumbers w:val="0"/>
              <w:spacing w:before="0" w:beforeAutospacing="0" w:after="0" w:afterAutospacing="0" w:line="400" w:lineRule="exact"/>
              <w:ind w:left="0" w:right="0"/>
              <w:jc w:val="center"/>
              <w:rPr>
                <w:rFonts w:hint="default" w:hAnsi="宋体"/>
                <w:color w:val="000000"/>
                <w:sz w:val="28"/>
                <w:szCs w:val="28"/>
              </w:rPr>
            </w:pPr>
            <w:r>
              <w:rPr>
                <w:rFonts w:hint="eastAsia" w:hAnsi="宋体"/>
                <w:color w:val="000000"/>
                <w:sz w:val="28"/>
                <w:szCs w:val="28"/>
              </w:rPr>
              <w:t>谈判文件商务要求</w:t>
            </w:r>
          </w:p>
        </w:tc>
        <w:tc>
          <w:tcPr>
            <w:tcW w:w="2118" w:type="dxa"/>
          </w:tcPr>
          <w:p>
            <w:pPr>
              <w:pStyle w:val="12"/>
              <w:keepNext w:val="0"/>
              <w:keepLines w:val="0"/>
              <w:suppressLineNumbers w:val="0"/>
              <w:spacing w:before="0" w:beforeAutospacing="0" w:after="0" w:afterAutospacing="0" w:line="400" w:lineRule="exact"/>
              <w:ind w:left="0" w:right="0"/>
              <w:jc w:val="center"/>
              <w:rPr>
                <w:rFonts w:hint="default" w:hAnsi="宋体"/>
                <w:color w:val="000000"/>
                <w:sz w:val="28"/>
                <w:szCs w:val="28"/>
              </w:rPr>
            </w:pPr>
            <w:r>
              <w:rPr>
                <w:rFonts w:hint="eastAsia" w:hAnsi="宋体"/>
                <w:color w:val="000000"/>
                <w:sz w:val="28"/>
                <w:szCs w:val="28"/>
              </w:rPr>
              <w:t>谈判文件商务响应</w:t>
            </w:r>
          </w:p>
        </w:tc>
        <w:tc>
          <w:tcPr>
            <w:tcW w:w="1245" w:type="dxa"/>
          </w:tcPr>
          <w:p>
            <w:pPr>
              <w:pStyle w:val="12"/>
              <w:keepNext w:val="0"/>
              <w:keepLines w:val="0"/>
              <w:suppressLineNumbers w:val="0"/>
              <w:spacing w:before="0" w:beforeAutospacing="0" w:after="0" w:afterAutospacing="0" w:line="400" w:lineRule="exact"/>
              <w:ind w:left="0" w:right="0"/>
              <w:jc w:val="center"/>
              <w:rPr>
                <w:rFonts w:hint="default"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12"/>
              <w:keepNext w:val="0"/>
              <w:keepLines w:val="0"/>
              <w:suppressLineNumbers w:val="0"/>
              <w:spacing w:before="0" w:beforeAutospacing="0" w:after="0" w:afterAutospacing="0" w:line="400" w:lineRule="exact"/>
              <w:ind w:left="0" w:right="0"/>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keepNext w:val="0"/>
              <w:keepLines w:val="0"/>
              <w:suppressLineNumbers w:val="0"/>
              <w:spacing w:before="0" w:beforeAutospacing="0" w:after="0" w:afterAutospacing="0" w:line="400" w:lineRule="exact"/>
              <w:ind w:left="0" w:right="0"/>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keepNext w:val="0"/>
              <w:keepLines w:val="0"/>
              <w:suppressLineNumbers w:val="0"/>
              <w:spacing w:before="0" w:beforeAutospacing="0" w:after="0" w:afterAutospacing="0" w:line="400" w:lineRule="exact"/>
              <w:ind w:left="0" w:right="0"/>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2"/>
              <w:keepNext w:val="0"/>
              <w:keepLines w:val="0"/>
              <w:suppressLineNumbers w:val="0"/>
              <w:spacing w:before="0" w:beforeAutospacing="0" w:after="0" w:afterAutospacing="0" w:line="400" w:lineRule="exact"/>
              <w:ind w:left="0" w:right="0"/>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4"/>
                <w:szCs w:val="24"/>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2118"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c>
          <w:tcPr>
            <w:tcW w:w="1245" w:type="dxa"/>
          </w:tcPr>
          <w:p>
            <w:pPr>
              <w:pStyle w:val="12"/>
              <w:keepNext w:val="0"/>
              <w:keepLines w:val="0"/>
              <w:suppressLineNumbers w:val="0"/>
              <w:spacing w:before="0" w:beforeAutospacing="0" w:after="0" w:afterAutospacing="0" w:line="400" w:lineRule="exact"/>
              <w:ind w:left="0" w:right="0"/>
              <w:rPr>
                <w:rFonts w:hint="default" w:hAnsi="宋体"/>
                <w:color w:val="000000"/>
                <w:sz w:val="28"/>
                <w:szCs w:val="28"/>
              </w:rPr>
            </w:pPr>
          </w:p>
        </w:tc>
      </w:tr>
    </w:tbl>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rPr>
          <w:rFonts w:hAnsi="宋体"/>
          <w:b/>
          <w:color w:val="000000"/>
          <w:sz w:val="28"/>
          <w:szCs w:val="28"/>
        </w:rPr>
      </w:pPr>
    </w:p>
    <w:p>
      <w:pPr>
        <w:pStyle w:val="1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资格的声明函</w:t>
      </w:r>
    </w:p>
    <w:p>
      <w:pPr>
        <w:pStyle w:val="3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7"/>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7"/>
        <w:spacing w:line="336" w:lineRule="auto"/>
        <w:ind w:right="84" w:rightChars="40"/>
        <w:rPr>
          <w:rFonts w:ascii="宋体" w:hAnsi="宋体"/>
          <w:sz w:val="24"/>
          <w:szCs w:val="24"/>
        </w:rPr>
      </w:pPr>
    </w:p>
    <w:p>
      <w:pPr>
        <w:pStyle w:val="37"/>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7"/>
        <w:spacing w:line="336" w:lineRule="auto"/>
        <w:ind w:right="84" w:rightChars="40"/>
        <w:rPr>
          <w:rFonts w:ascii="宋体" w:hAnsi="宋体"/>
          <w:sz w:val="24"/>
          <w:szCs w:val="24"/>
        </w:rPr>
      </w:pPr>
    </w:p>
    <w:p>
      <w:pPr>
        <w:pStyle w:val="37"/>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2"/>
      </w:pPr>
    </w:p>
    <w:p>
      <w:pPr>
        <w:pStyle w:val="12"/>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r>
        <w:rPr>
          <w:rFonts w:hint="eastAsia" w:asciiTheme="minorEastAsia" w:hAnsiTheme="minorEastAsia" w:cstheme="minorEastAsia"/>
          <w:sz w:val="24"/>
          <w:szCs w:val="24"/>
          <w:lang w:eastAsia="zh-CN"/>
        </w:rPr>
        <w:t>（见模板）</w:t>
      </w:r>
      <w:r>
        <w:rPr>
          <w:rFonts w:hint="eastAsia" w:asciiTheme="minorEastAsia" w:hAnsiTheme="minorEastAsia" w:cstheme="minorEastAsia"/>
          <w:sz w:val="24"/>
          <w:szCs w:val="24"/>
        </w:rPr>
        <w:t>；</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tabs>
          <w:tab w:val="left" w:pos="240"/>
        </w:tabs>
        <w:spacing w:line="360" w:lineRule="auto"/>
        <w:ind w:firstLine="720" w:firstLineChars="300"/>
        <w:contextualSpacing/>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具体提供：</w:t>
      </w:r>
    </w:p>
    <w:p>
      <w:pPr>
        <w:tabs>
          <w:tab w:val="left" w:pos="240"/>
        </w:tabs>
        <w:spacing w:line="360" w:lineRule="auto"/>
        <w:ind w:firstLine="960" w:firstLineChars="400"/>
        <w:contextualSpacing/>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FF0000"/>
          <w:kern w:val="0"/>
          <w:sz w:val="24"/>
          <w:szCs w:val="24"/>
          <w:lang w:val="en-US" w:eastAsia="zh-CN" w:bidi="ar-SA"/>
        </w:rPr>
        <w:t xml:space="preserve"> </w:t>
      </w:r>
      <w:r>
        <w:rPr>
          <w:rFonts w:hint="default" w:asciiTheme="minorEastAsia" w:hAnsiTheme="minorEastAsia" w:eastAsiaTheme="minorEastAsia" w:cstheme="minorEastAsia"/>
          <w:color w:val="FF0000"/>
          <w:kern w:val="0"/>
          <w:sz w:val="24"/>
          <w:szCs w:val="24"/>
          <w:lang w:val="en-US" w:eastAsia="zh-CN" w:bidi="ar-SA"/>
        </w:rPr>
        <w:t>①</w:t>
      </w:r>
      <w:r>
        <w:rPr>
          <w:rFonts w:hint="eastAsia" w:asciiTheme="minorEastAsia" w:hAnsiTheme="minorEastAsia" w:eastAsiaTheme="minorEastAsia" w:cstheme="minorEastAsia"/>
          <w:color w:val="FF0000"/>
          <w:kern w:val="0"/>
          <w:sz w:val="24"/>
          <w:szCs w:val="24"/>
          <w:lang w:val="en-US" w:eastAsia="zh-CN" w:bidi="ar-SA"/>
        </w:rPr>
        <w:t>设备生产厂家售后服务人员不低于2名须具有膜工业职业技能证（原件备查；适用工种：MBR运行维护员，等级：高级；提供社保证明）。</w:t>
      </w:r>
    </w:p>
    <w:p>
      <w:pPr>
        <w:tabs>
          <w:tab w:val="left" w:pos="240"/>
        </w:tabs>
        <w:spacing w:line="360" w:lineRule="auto"/>
        <w:ind w:firstLine="960" w:firstLineChars="400"/>
        <w:contextualSpacing/>
        <w:rPr>
          <w:rFonts w:hint="eastAsia" w:asciiTheme="minorEastAsia" w:hAnsiTheme="minorEastAsia" w:eastAsiaTheme="minorEastAsia" w:cstheme="minorEastAsia"/>
          <w:color w:val="FF0000"/>
          <w:kern w:val="0"/>
          <w:sz w:val="24"/>
          <w:szCs w:val="24"/>
          <w:lang w:val="en-US" w:eastAsia="zh-CN" w:bidi="ar-SA"/>
        </w:rPr>
      </w:pPr>
      <w:r>
        <w:rPr>
          <w:rFonts w:hint="default" w:asciiTheme="minorEastAsia" w:hAnsiTheme="minorEastAsia" w:eastAsiaTheme="minorEastAsia" w:cstheme="minorEastAsia"/>
          <w:color w:val="FF0000"/>
          <w:kern w:val="0"/>
          <w:sz w:val="24"/>
          <w:szCs w:val="24"/>
          <w:lang w:val="en-US" w:eastAsia="zh-CN" w:bidi="ar-SA"/>
        </w:rPr>
        <w:t>②</w:t>
      </w:r>
      <w:r>
        <w:rPr>
          <w:rFonts w:hint="eastAsia" w:asciiTheme="minorEastAsia" w:hAnsiTheme="minorEastAsia" w:eastAsiaTheme="minorEastAsia" w:cstheme="minorEastAsia"/>
          <w:color w:val="FF0000"/>
          <w:kern w:val="0"/>
          <w:sz w:val="24"/>
          <w:szCs w:val="24"/>
          <w:lang w:val="en-US" w:eastAsia="zh-CN" w:bidi="ar-SA"/>
        </w:rPr>
        <w:t>设备生产厂家售后服务人员不低于2名须具有废水处理职业资格证书（原件备查；提供社保证明）。</w:t>
      </w:r>
    </w:p>
    <w:p>
      <w:pPr>
        <w:pStyle w:val="2"/>
        <w:ind w:firstLine="960" w:firstLineChars="400"/>
        <w:rPr>
          <w:rFonts w:hint="eastAsia" w:asciiTheme="minorEastAsia" w:hAnsiTheme="minorEastAsia" w:eastAsiaTheme="minorEastAsia" w:cstheme="minorEastAsia"/>
          <w:color w:val="FF0000"/>
          <w:kern w:val="0"/>
          <w:sz w:val="24"/>
          <w:szCs w:val="24"/>
          <w:lang w:val="en-US" w:eastAsia="zh-CN" w:bidi="ar-SA"/>
        </w:rPr>
      </w:pPr>
      <w:r>
        <w:rPr>
          <w:rFonts w:hint="default" w:asciiTheme="minorEastAsia" w:hAnsiTheme="minorEastAsia" w:eastAsiaTheme="minorEastAsia" w:cstheme="minorEastAsia"/>
          <w:color w:val="FF0000"/>
          <w:kern w:val="0"/>
          <w:sz w:val="24"/>
          <w:szCs w:val="24"/>
          <w:lang w:val="en-US" w:eastAsia="zh-CN" w:bidi="ar-SA"/>
        </w:rPr>
        <w:t>③</w:t>
      </w:r>
      <w:r>
        <w:rPr>
          <w:rFonts w:hint="eastAsia" w:asciiTheme="minorEastAsia" w:hAnsiTheme="minorEastAsia" w:eastAsiaTheme="minorEastAsia" w:cstheme="minorEastAsia"/>
          <w:color w:val="FF0000"/>
          <w:kern w:val="0"/>
          <w:sz w:val="24"/>
          <w:szCs w:val="24"/>
          <w:lang w:val="en-US" w:eastAsia="zh-CN" w:bidi="ar-SA"/>
        </w:rPr>
        <w:t>生产厂家须具备市政公用工程施工总承包叁级</w:t>
      </w:r>
    </w:p>
    <w:p>
      <w:pPr>
        <w:pStyle w:val="19"/>
        <w:ind w:firstLine="240"/>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FF0000"/>
          <w:kern w:val="0"/>
          <w:sz w:val="24"/>
          <w:szCs w:val="24"/>
          <w:lang w:val="en-US" w:eastAsia="zh-CN" w:bidi="ar-SA"/>
        </w:rPr>
        <w:t xml:space="preserve">      ④生产厂家须具备建筑机电安装工程专业承包叁级</w:t>
      </w:r>
    </w:p>
    <w:p>
      <w:pPr>
        <w:pStyle w:val="19"/>
        <w:ind w:firstLine="240"/>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FF0000"/>
          <w:kern w:val="0"/>
          <w:sz w:val="24"/>
          <w:szCs w:val="24"/>
          <w:lang w:val="en-US" w:eastAsia="zh-CN" w:bidi="ar-SA"/>
        </w:rPr>
        <w:t xml:space="preserve">     ⑤生产厂家须具备环保工程专业承包叁级</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2"/>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right"/>
        <w:rPr>
          <w:rFonts w:hint="eastAsia" w:ascii="宋体" w:hAnsi="宋体"/>
          <w:sz w:val="24"/>
          <w:szCs w:val="24"/>
        </w:rPr>
      </w:pPr>
      <w:r>
        <w:rPr>
          <w:rFonts w:hint="eastAsia" w:ascii="宋体" w:hAnsi="宋体"/>
          <w:sz w:val="24"/>
          <w:szCs w:val="24"/>
        </w:rPr>
        <w:t>供应商名称（盖章）：XXXXXXX有限公司</w:t>
      </w:r>
    </w:p>
    <w:p>
      <w:pPr>
        <w:adjustRightInd w:val="0"/>
        <w:spacing w:before="312" w:beforeLines="100" w:after="156" w:afterLines="50"/>
        <w:ind w:right="480"/>
        <w:jc w:val="right"/>
        <w:rPr>
          <w:rFonts w:hint="eastAsia" w:ascii="宋体" w:hAnsi="宋体"/>
          <w:sz w:val="24"/>
          <w:szCs w:val="24"/>
        </w:rPr>
      </w:pPr>
      <w:r>
        <w:rPr>
          <w:rFonts w:hint="eastAsia" w:ascii="宋体" w:hAnsi="宋体"/>
          <w:sz w:val="24"/>
          <w:szCs w:val="24"/>
        </w:rPr>
        <w:t xml:space="preserve">法定代表人或授权代表（签字）：                </w:t>
      </w:r>
    </w:p>
    <w:p>
      <w:pPr>
        <w:adjustRightInd w:val="0"/>
        <w:spacing w:before="312" w:beforeLines="100" w:after="156" w:afterLines="50"/>
        <w:ind w:right="480"/>
        <w:jc w:val="right"/>
        <w:rPr>
          <w:rFonts w:hint="eastAsia" w:ascii="宋体" w:hAnsi="宋体" w:cs="宋体"/>
          <w:sz w:val="24"/>
        </w:rPr>
      </w:pPr>
      <w:r>
        <w:rPr>
          <w:rFonts w:hint="eastAsia" w:ascii="宋体" w:hAnsi="宋体"/>
          <w:sz w:val="24"/>
          <w:szCs w:val="24"/>
        </w:rPr>
        <w:t>投标日期：</w:t>
      </w:r>
    </w:p>
    <w:p>
      <w:pPr>
        <w:pStyle w:val="12"/>
        <w:spacing w:line="360" w:lineRule="auto"/>
        <w:rPr>
          <w:rFonts w:hint="eastAsia" w:asciiTheme="minorEastAsia" w:hAnsiTheme="minorEastAsia" w:cstheme="minorEastAsia"/>
          <w:b/>
          <w:color w:val="FF0000"/>
          <w:sz w:val="28"/>
          <w:szCs w:val="28"/>
        </w:rPr>
        <w:sectPr>
          <w:pgSz w:w="11906" w:h="16838"/>
          <w:pgMar w:top="1440" w:right="1800" w:bottom="1440" w:left="1800" w:header="851" w:footer="992" w:gutter="0"/>
          <w:cols w:space="425" w:num="1"/>
          <w:docGrid w:type="lines" w:linePitch="312" w:charSpace="0"/>
        </w:sect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p>
    <w:p>
      <w:pPr>
        <w:pStyle w:val="36"/>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6"/>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6"/>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6"/>
        <w:spacing w:line="360" w:lineRule="auto"/>
        <w:jc w:val="center"/>
        <w:rPr>
          <w:rFonts w:ascii="宋体" w:hAnsi="宋体"/>
          <w:b/>
          <w:spacing w:val="6"/>
          <w:sz w:val="28"/>
          <w:szCs w:val="28"/>
        </w:rPr>
      </w:pP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6"/>
        <w:spacing w:line="360" w:lineRule="auto"/>
        <w:ind w:firstLine="504" w:firstLineChars="200"/>
        <w:rPr>
          <w:rFonts w:ascii="宋体" w:hAnsi="宋体"/>
          <w:color w:val="993300"/>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6"/>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6"/>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hint="eastAsia" w:ascii="宋体" w:hAnsi="宋体"/>
          <w:sz w:val="24"/>
          <w:lang w:eastAsia="zh-CN"/>
        </w:rPr>
        <w:t>10000</w:t>
      </w:r>
      <w:r>
        <w:rPr>
          <w:rFonts w:ascii="宋体" w:hAnsi="宋体"/>
          <w:sz w:val="24"/>
        </w:rPr>
        <w:t>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6"/>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rPr>
    </w:pP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34</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51</w:t>
    </w:r>
    <w:r>
      <w:rPr>
        <w:rFonts w:ascii="宋体" w:hAnsi="宋体"/>
      </w:rPr>
      <w:fldChar w:fldCharType="end"/>
    </w:r>
    <w:r>
      <w:rPr>
        <w:rStyle w:val="25"/>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rPr>
    </w:pP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51</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51</w:t>
    </w:r>
    <w:r>
      <w:rPr>
        <w:rFonts w:ascii="宋体" w:hAnsi="宋体"/>
      </w:rPr>
      <w:fldChar w:fldCharType="end"/>
    </w:r>
    <w:r>
      <w:rPr>
        <w:rStyle w:val="25"/>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4F3DA"/>
    <w:multiLevelType w:val="multilevel"/>
    <w:tmpl w:val="90E4F3DA"/>
    <w:lvl w:ilvl="0" w:tentative="0">
      <w:start w:val="5"/>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C6663F1"/>
    <w:multiLevelType w:val="singleLevel"/>
    <w:tmpl w:val="AC6663F1"/>
    <w:lvl w:ilvl="0" w:tentative="0">
      <w:start w:val="11"/>
      <w:numFmt w:val="decimal"/>
      <w:suff w:val="nothing"/>
      <w:lvlText w:val="%1、"/>
      <w:lvlJc w:val="left"/>
    </w:lvl>
  </w:abstractNum>
  <w:abstractNum w:abstractNumId="2">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28602DF"/>
    <w:rsid w:val="04505E21"/>
    <w:rsid w:val="045127EF"/>
    <w:rsid w:val="05257096"/>
    <w:rsid w:val="055871DA"/>
    <w:rsid w:val="05977CBF"/>
    <w:rsid w:val="05C06C9E"/>
    <w:rsid w:val="063F4412"/>
    <w:rsid w:val="07CB68F8"/>
    <w:rsid w:val="086F28FF"/>
    <w:rsid w:val="089115FE"/>
    <w:rsid w:val="08C3322C"/>
    <w:rsid w:val="09AA25F0"/>
    <w:rsid w:val="0BEB13C9"/>
    <w:rsid w:val="0C0301D2"/>
    <w:rsid w:val="0D410AF2"/>
    <w:rsid w:val="0D580277"/>
    <w:rsid w:val="0DCB288A"/>
    <w:rsid w:val="0DF818CB"/>
    <w:rsid w:val="0E2139E1"/>
    <w:rsid w:val="0EA70C7C"/>
    <w:rsid w:val="0EFC12F2"/>
    <w:rsid w:val="126157BD"/>
    <w:rsid w:val="12781041"/>
    <w:rsid w:val="132B38CA"/>
    <w:rsid w:val="143A0681"/>
    <w:rsid w:val="148D406E"/>
    <w:rsid w:val="14AA53FA"/>
    <w:rsid w:val="14C14126"/>
    <w:rsid w:val="14D4656C"/>
    <w:rsid w:val="15563104"/>
    <w:rsid w:val="159D653B"/>
    <w:rsid w:val="15A569C1"/>
    <w:rsid w:val="164B7D6D"/>
    <w:rsid w:val="166D6283"/>
    <w:rsid w:val="1692624F"/>
    <w:rsid w:val="169332E1"/>
    <w:rsid w:val="16D308AD"/>
    <w:rsid w:val="17A77B57"/>
    <w:rsid w:val="17B71831"/>
    <w:rsid w:val="17D83125"/>
    <w:rsid w:val="184E6EE6"/>
    <w:rsid w:val="18A425AC"/>
    <w:rsid w:val="18A46E5D"/>
    <w:rsid w:val="1BB31C31"/>
    <w:rsid w:val="1BFB3FAF"/>
    <w:rsid w:val="1C2C34F0"/>
    <w:rsid w:val="1C5163DA"/>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B657A5"/>
    <w:rsid w:val="26291D2D"/>
    <w:rsid w:val="26344EFC"/>
    <w:rsid w:val="266327E7"/>
    <w:rsid w:val="26E378D9"/>
    <w:rsid w:val="276A39B2"/>
    <w:rsid w:val="27F90185"/>
    <w:rsid w:val="281828B6"/>
    <w:rsid w:val="282C07AA"/>
    <w:rsid w:val="28451A28"/>
    <w:rsid w:val="2874607F"/>
    <w:rsid w:val="28DE43D1"/>
    <w:rsid w:val="29116328"/>
    <w:rsid w:val="29443C37"/>
    <w:rsid w:val="295D3623"/>
    <w:rsid w:val="29A515A8"/>
    <w:rsid w:val="29B20000"/>
    <w:rsid w:val="29BF4DD3"/>
    <w:rsid w:val="29F86BD9"/>
    <w:rsid w:val="2A9B1A73"/>
    <w:rsid w:val="2BB95CF0"/>
    <w:rsid w:val="2BF0022A"/>
    <w:rsid w:val="2C592D4D"/>
    <w:rsid w:val="2C792640"/>
    <w:rsid w:val="2C9A28A9"/>
    <w:rsid w:val="2D1456C4"/>
    <w:rsid w:val="2D31580D"/>
    <w:rsid w:val="2D883B70"/>
    <w:rsid w:val="2F65002E"/>
    <w:rsid w:val="2F8D0F40"/>
    <w:rsid w:val="2F902529"/>
    <w:rsid w:val="2FEE5643"/>
    <w:rsid w:val="30156952"/>
    <w:rsid w:val="303C06E3"/>
    <w:rsid w:val="3045244D"/>
    <w:rsid w:val="31092E25"/>
    <w:rsid w:val="321E4A12"/>
    <w:rsid w:val="325E6B41"/>
    <w:rsid w:val="32C64D06"/>
    <w:rsid w:val="32D648A9"/>
    <w:rsid w:val="33917847"/>
    <w:rsid w:val="342F0710"/>
    <w:rsid w:val="34A411A3"/>
    <w:rsid w:val="35FE15A4"/>
    <w:rsid w:val="3604397E"/>
    <w:rsid w:val="364B4308"/>
    <w:rsid w:val="364B7FAB"/>
    <w:rsid w:val="37345572"/>
    <w:rsid w:val="37912DF6"/>
    <w:rsid w:val="38071D7C"/>
    <w:rsid w:val="389B2BA8"/>
    <w:rsid w:val="3997377D"/>
    <w:rsid w:val="39DB7A1A"/>
    <w:rsid w:val="3A662DB7"/>
    <w:rsid w:val="3AF84CD2"/>
    <w:rsid w:val="3C257493"/>
    <w:rsid w:val="3CA11FCB"/>
    <w:rsid w:val="3D2155D9"/>
    <w:rsid w:val="3D382657"/>
    <w:rsid w:val="3D672D70"/>
    <w:rsid w:val="3D6D27C4"/>
    <w:rsid w:val="3DBC23D5"/>
    <w:rsid w:val="3DF83971"/>
    <w:rsid w:val="3EC80975"/>
    <w:rsid w:val="404862A6"/>
    <w:rsid w:val="411C1A66"/>
    <w:rsid w:val="413C43C1"/>
    <w:rsid w:val="41DE233D"/>
    <w:rsid w:val="42206C49"/>
    <w:rsid w:val="42CE5F42"/>
    <w:rsid w:val="44AF1CF3"/>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BD5AC4"/>
    <w:rsid w:val="4AE85706"/>
    <w:rsid w:val="4BA60B57"/>
    <w:rsid w:val="4BDE6E64"/>
    <w:rsid w:val="4C7D5B39"/>
    <w:rsid w:val="4CBF23B2"/>
    <w:rsid w:val="4CCD33C4"/>
    <w:rsid w:val="4D584F09"/>
    <w:rsid w:val="4DE45C90"/>
    <w:rsid w:val="4EAE04CE"/>
    <w:rsid w:val="4ECC2086"/>
    <w:rsid w:val="4EF24C6F"/>
    <w:rsid w:val="4F467944"/>
    <w:rsid w:val="4FE20CB3"/>
    <w:rsid w:val="50501FBD"/>
    <w:rsid w:val="50BF398B"/>
    <w:rsid w:val="50D55B82"/>
    <w:rsid w:val="50E75782"/>
    <w:rsid w:val="510C6ABF"/>
    <w:rsid w:val="510D6AD3"/>
    <w:rsid w:val="51165811"/>
    <w:rsid w:val="514F3257"/>
    <w:rsid w:val="523E3048"/>
    <w:rsid w:val="53994205"/>
    <w:rsid w:val="54632FDB"/>
    <w:rsid w:val="54B829AE"/>
    <w:rsid w:val="54F85B43"/>
    <w:rsid w:val="55234F42"/>
    <w:rsid w:val="559E7995"/>
    <w:rsid w:val="55A5787F"/>
    <w:rsid w:val="5602338F"/>
    <w:rsid w:val="563E2A91"/>
    <w:rsid w:val="56D25F54"/>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F9B1E7D"/>
    <w:rsid w:val="5FB72CC4"/>
    <w:rsid w:val="60C27580"/>
    <w:rsid w:val="61454DD1"/>
    <w:rsid w:val="618D189D"/>
    <w:rsid w:val="62DE36C5"/>
    <w:rsid w:val="645D67E9"/>
    <w:rsid w:val="64C5489D"/>
    <w:rsid w:val="66494EC8"/>
    <w:rsid w:val="664F4ABC"/>
    <w:rsid w:val="666618E1"/>
    <w:rsid w:val="66E36A63"/>
    <w:rsid w:val="670A3D62"/>
    <w:rsid w:val="67D51FC3"/>
    <w:rsid w:val="68C57E65"/>
    <w:rsid w:val="68E6427F"/>
    <w:rsid w:val="69077ABD"/>
    <w:rsid w:val="69367FE2"/>
    <w:rsid w:val="694D23D3"/>
    <w:rsid w:val="69BD4F65"/>
    <w:rsid w:val="6A6722CC"/>
    <w:rsid w:val="6B042BF5"/>
    <w:rsid w:val="6B4E260F"/>
    <w:rsid w:val="6BBF411C"/>
    <w:rsid w:val="6CCA454A"/>
    <w:rsid w:val="6D2560AE"/>
    <w:rsid w:val="6DFF3255"/>
    <w:rsid w:val="6E064B16"/>
    <w:rsid w:val="6E95133D"/>
    <w:rsid w:val="6E9A5852"/>
    <w:rsid w:val="6EA67053"/>
    <w:rsid w:val="6EB804F6"/>
    <w:rsid w:val="6F241A37"/>
    <w:rsid w:val="702068E9"/>
    <w:rsid w:val="70261486"/>
    <w:rsid w:val="704A2BB3"/>
    <w:rsid w:val="71C74591"/>
    <w:rsid w:val="720F0929"/>
    <w:rsid w:val="721D1CC9"/>
    <w:rsid w:val="72860C33"/>
    <w:rsid w:val="72893860"/>
    <w:rsid w:val="72C3289B"/>
    <w:rsid w:val="73834DAB"/>
    <w:rsid w:val="739F35AD"/>
    <w:rsid w:val="74490016"/>
    <w:rsid w:val="744A787C"/>
    <w:rsid w:val="74E60DA4"/>
    <w:rsid w:val="75B3776A"/>
    <w:rsid w:val="76281AB3"/>
    <w:rsid w:val="76C45669"/>
    <w:rsid w:val="77143C62"/>
    <w:rsid w:val="772D77E1"/>
    <w:rsid w:val="7778700B"/>
    <w:rsid w:val="77D8131B"/>
    <w:rsid w:val="77E0113F"/>
    <w:rsid w:val="77E92280"/>
    <w:rsid w:val="78F834A9"/>
    <w:rsid w:val="79073D5F"/>
    <w:rsid w:val="792719BF"/>
    <w:rsid w:val="7A08471D"/>
    <w:rsid w:val="7A310D0B"/>
    <w:rsid w:val="7A354469"/>
    <w:rsid w:val="7B377102"/>
    <w:rsid w:val="7BDC7181"/>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3"/>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57"/>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65"/>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link w:val="56"/>
    <w:qFormat/>
    <w:uiPriority w:val="0"/>
    <w:pPr>
      <w:spacing w:after="120"/>
    </w:pPr>
    <w:rPr>
      <w:szCs w:val="24"/>
    </w:rPr>
  </w:style>
  <w:style w:type="paragraph" w:styleId="3">
    <w:name w:val="Subtitle"/>
    <w:basedOn w:val="1"/>
    <w:next w:val="1"/>
    <w:link w:val="67"/>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link w:val="72"/>
    <w:qFormat/>
    <w:uiPriority w:val="0"/>
    <w:pPr>
      <w:jc w:val="left"/>
    </w:pPr>
  </w:style>
  <w:style w:type="paragraph" w:styleId="10">
    <w:name w:val="Body Text 3"/>
    <w:basedOn w:val="1"/>
    <w:link w:val="62"/>
    <w:qFormat/>
    <w:uiPriority w:val="0"/>
    <w:pPr>
      <w:spacing w:after="120" w:afterLines="0" w:afterAutospacing="0"/>
    </w:pPr>
    <w:rPr>
      <w:sz w:val="16"/>
    </w:rPr>
  </w:style>
  <w:style w:type="paragraph" w:styleId="11">
    <w:name w:val="Body Text Indent"/>
    <w:basedOn w:val="1"/>
    <w:link w:val="55"/>
    <w:semiHidden/>
    <w:unhideWhenUsed/>
    <w:qFormat/>
    <w:uiPriority w:val="99"/>
    <w:pPr>
      <w:spacing w:after="120"/>
      <w:ind w:left="420" w:leftChars="200"/>
    </w:pPr>
  </w:style>
  <w:style w:type="paragraph" w:styleId="12">
    <w:name w:val="Plain Text"/>
    <w:basedOn w:val="1"/>
    <w:link w:val="73"/>
    <w:qFormat/>
    <w:uiPriority w:val="0"/>
    <w:rPr>
      <w:rFonts w:ascii="宋体" w:hAnsi="Courier New"/>
      <w:kern w:val="0"/>
      <w:sz w:val="20"/>
      <w:szCs w:val="20"/>
    </w:rPr>
  </w:style>
  <w:style w:type="paragraph" w:styleId="13">
    <w:name w:val="Body Text Indent 2"/>
    <w:basedOn w:val="1"/>
    <w:qFormat/>
    <w:uiPriority w:val="0"/>
    <w:pPr>
      <w:spacing w:after="120" w:line="480" w:lineRule="auto"/>
      <w:ind w:left="420" w:leftChars="200"/>
    </w:pPr>
    <w:rPr>
      <w:szCs w:val="24"/>
    </w:rPr>
  </w:style>
  <w:style w:type="paragraph" w:styleId="14">
    <w:name w:val="Balloon Text"/>
    <w:basedOn w:val="1"/>
    <w:link w:val="61"/>
    <w:qFormat/>
    <w:uiPriority w:val="0"/>
    <w:rPr>
      <w:sz w:val="18"/>
    </w:rPr>
  </w:style>
  <w:style w:type="paragraph" w:styleId="15">
    <w:name w:val="footer"/>
    <w:basedOn w:val="1"/>
    <w:link w:val="74"/>
    <w:qFormat/>
    <w:uiPriority w:val="0"/>
    <w:pPr>
      <w:tabs>
        <w:tab w:val="center" w:pos="4153"/>
        <w:tab w:val="right" w:pos="8306"/>
      </w:tabs>
      <w:snapToGrid w:val="0"/>
      <w:jc w:val="left"/>
    </w:pPr>
    <w:rPr>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Times New Roman" w:hAnsi="Times New Roman"/>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link w:val="58"/>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ahoma" w:hAnsi="Tahoma" w:eastAsia="宋体" w:cs="Times New Roman"/>
      <w:kern w:val="2"/>
      <w:sz w:val="21"/>
      <w:szCs w:val="20"/>
      <w:lang w:val="en-US" w:eastAsia="zh-CN" w:bidi="ar"/>
    </w:rPr>
  </w:style>
  <w:style w:type="paragraph" w:styleId="20">
    <w:name w:val="Body Text First Indent 2"/>
    <w:basedOn w:val="11"/>
    <w:link w:val="68"/>
    <w:qFormat/>
    <w:uiPriority w:val="0"/>
    <w:pPr>
      <w:spacing w:after="0"/>
      <w:ind w:left="0" w:leftChars="0" w:firstLine="420" w:firstLineChars="200"/>
    </w:pPr>
    <w:rPr>
      <w:rFonts w:ascii="Arial" w:hAnsi="Arial" w:eastAsia="仿宋_GB2312"/>
      <w:sz w:val="28"/>
    </w:rPr>
  </w:style>
  <w:style w:type="table" w:styleId="22">
    <w:name w:val="Table Grid"/>
    <w:basedOn w:val="21"/>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9">
    <w:name w:val="Char Char Char Char Char Char"/>
    <w:basedOn w:val="1"/>
    <w:qFormat/>
    <w:uiPriority w:val="0"/>
    <w:rPr>
      <w:rFonts w:ascii="Times New Roman" w:hAnsi="Times New Roman"/>
      <w:szCs w:val="24"/>
    </w:rPr>
  </w:style>
  <w:style w:type="paragraph" w:customStyle="1" w:styleId="3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1">
    <w:name w:val="正文+宋体"/>
    <w:basedOn w:val="18"/>
    <w:qFormat/>
    <w:uiPriority w:val="0"/>
    <w:pPr>
      <w:shd w:val="clear" w:color="auto" w:fill="FFFFFF"/>
      <w:spacing w:before="0" w:beforeAutospacing="0" w:after="0" w:afterAutospacing="0"/>
      <w:ind w:firstLine="480" w:firstLineChars="200"/>
    </w:pPr>
    <w:rPr>
      <w:kern w:val="2"/>
    </w:rPr>
  </w:style>
  <w:style w:type="paragraph" w:customStyle="1" w:styleId="32">
    <w:name w:val="Char Char Char Char Char Char Char"/>
    <w:basedOn w:val="1"/>
    <w:qFormat/>
    <w:uiPriority w:val="0"/>
    <w:rPr>
      <w:rFonts w:ascii="Times New Roman" w:hAnsi="Times New Roman"/>
      <w:szCs w:val="24"/>
    </w:rPr>
  </w:style>
  <w:style w:type="paragraph" w:customStyle="1" w:styleId="3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4">
    <w:name w:val="样式3"/>
    <w:basedOn w:val="12"/>
    <w:qFormat/>
    <w:uiPriority w:val="0"/>
    <w:pPr>
      <w:spacing w:line="0" w:lineRule="atLeast"/>
      <w:outlineLvl w:val="0"/>
    </w:pPr>
    <w:rPr>
      <w:sz w:val="28"/>
    </w:rPr>
  </w:style>
  <w:style w:type="paragraph" w:customStyle="1" w:styleId="35">
    <w:name w:val="p0"/>
    <w:basedOn w:val="1"/>
    <w:qFormat/>
    <w:uiPriority w:val="0"/>
    <w:pPr>
      <w:widowControl/>
    </w:pPr>
    <w:rPr>
      <w:kern w:val="0"/>
      <w:szCs w:val="21"/>
    </w:rPr>
  </w:style>
  <w:style w:type="paragraph" w:customStyle="1" w:styleId="36">
    <w:name w:val="Normal_22"/>
    <w:qFormat/>
    <w:uiPriority w:val="0"/>
    <w:rPr>
      <w:rFonts w:ascii="Times New Roman" w:hAnsi="Times New Roman" w:eastAsia="宋体" w:cs="Times New Roman"/>
      <w:sz w:val="21"/>
      <w:lang w:val="en-US" w:eastAsia="zh-CN" w:bidi="ar-SA"/>
    </w:rPr>
  </w:style>
  <w:style w:type="paragraph" w:customStyle="1" w:styleId="3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出段落1"/>
    <w:basedOn w:val="1"/>
    <w:qFormat/>
    <w:uiPriority w:val="0"/>
    <w:pPr>
      <w:ind w:firstLine="420" w:firstLineChars="200"/>
    </w:pPr>
  </w:style>
  <w:style w:type="character" w:customStyle="1" w:styleId="39">
    <w:name w:val="font11"/>
    <w:basedOn w:val="23"/>
    <w:qFormat/>
    <w:uiPriority w:val="0"/>
    <w:rPr>
      <w:rFonts w:hint="eastAsia" w:ascii="宋体" w:hAnsi="宋体" w:eastAsia="宋体" w:cs="宋体"/>
      <w:color w:val="000000"/>
      <w:sz w:val="24"/>
      <w:szCs w:val="24"/>
      <w:u w:val="none"/>
    </w:rPr>
  </w:style>
  <w:style w:type="paragraph" w:customStyle="1" w:styleId="40">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41">
    <w:name w:val="font71"/>
    <w:basedOn w:val="23"/>
    <w:qFormat/>
    <w:uiPriority w:val="0"/>
    <w:rPr>
      <w:rFonts w:hint="default" w:ascii="Arial" w:hAnsi="Arial" w:cs="Arial"/>
      <w:color w:val="000000"/>
      <w:sz w:val="16"/>
      <w:szCs w:val="16"/>
      <w:u w:val="none"/>
    </w:rPr>
  </w:style>
  <w:style w:type="character" w:customStyle="1" w:styleId="42">
    <w:name w:val="font31"/>
    <w:basedOn w:val="23"/>
    <w:qFormat/>
    <w:uiPriority w:val="0"/>
    <w:rPr>
      <w:rFonts w:hint="eastAsia" w:ascii="宋体" w:hAnsi="宋体" w:eastAsia="宋体" w:cs="宋体"/>
      <w:color w:val="000000"/>
      <w:sz w:val="16"/>
      <w:szCs w:val="16"/>
      <w:u w:val="none"/>
    </w:rPr>
  </w:style>
  <w:style w:type="character" w:customStyle="1" w:styleId="43">
    <w:name w:val="font112"/>
    <w:basedOn w:val="23"/>
    <w:qFormat/>
    <w:uiPriority w:val="0"/>
    <w:rPr>
      <w:rFonts w:hint="eastAsia" w:ascii="微软雅黑" w:hAnsi="微软雅黑" w:eastAsia="微软雅黑" w:cs="微软雅黑"/>
      <w:color w:val="FF0000"/>
      <w:sz w:val="18"/>
      <w:szCs w:val="18"/>
      <w:u w:val="none"/>
    </w:rPr>
  </w:style>
  <w:style w:type="character" w:customStyle="1" w:styleId="44">
    <w:name w:val="font01"/>
    <w:basedOn w:val="23"/>
    <w:qFormat/>
    <w:uiPriority w:val="0"/>
    <w:rPr>
      <w:rFonts w:ascii="宋体" w:hAnsi="宋体" w:eastAsia="宋体" w:cs="宋体"/>
      <w:color w:val="FF0000"/>
      <w:sz w:val="20"/>
      <w:szCs w:val="20"/>
      <w:u w:val="none"/>
    </w:rPr>
  </w:style>
  <w:style w:type="character" w:customStyle="1" w:styleId="45">
    <w:name w:val="font81"/>
    <w:basedOn w:val="23"/>
    <w:qFormat/>
    <w:uiPriority w:val="0"/>
    <w:rPr>
      <w:rFonts w:ascii="宋体" w:hAnsi="宋体" w:eastAsia="宋体" w:cs="宋体"/>
      <w:color w:val="000000"/>
      <w:sz w:val="20"/>
      <w:szCs w:val="20"/>
      <w:u w:val="none"/>
    </w:rPr>
  </w:style>
  <w:style w:type="character" w:customStyle="1" w:styleId="46">
    <w:name w:val="font51"/>
    <w:basedOn w:val="23"/>
    <w:qFormat/>
    <w:uiPriority w:val="0"/>
    <w:rPr>
      <w:rFonts w:ascii="宋体" w:hAnsi="宋体" w:eastAsia="宋体" w:cs="宋体"/>
      <w:color w:val="000000"/>
      <w:sz w:val="20"/>
      <w:szCs w:val="20"/>
      <w:u w:val="none"/>
    </w:rPr>
  </w:style>
  <w:style w:type="character" w:customStyle="1" w:styleId="47">
    <w:name w:val="font21"/>
    <w:basedOn w:val="23"/>
    <w:qFormat/>
    <w:uiPriority w:val="0"/>
    <w:rPr>
      <w:rFonts w:ascii="楷体" w:hAnsi="楷体" w:eastAsia="楷体" w:cs="楷体"/>
      <w:color w:val="000000"/>
      <w:sz w:val="32"/>
      <w:szCs w:val="32"/>
      <w:u w:val="none"/>
      <w:vertAlign w:val="superscript"/>
    </w:rPr>
  </w:style>
  <w:style w:type="character" w:customStyle="1" w:styleId="48">
    <w:name w:val="font61"/>
    <w:basedOn w:val="23"/>
    <w:qFormat/>
    <w:uiPriority w:val="0"/>
    <w:rPr>
      <w:rFonts w:hint="eastAsia" w:ascii="宋体" w:hAnsi="宋体" w:eastAsia="宋体" w:cs="宋体"/>
      <w:color w:val="000000"/>
      <w:sz w:val="20"/>
      <w:szCs w:val="20"/>
      <w:u w:val="none"/>
    </w:rPr>
  </w:style>
  <w:style w:type="paragraph" w:customStyle="1" w:styleId="49">
    <w:name w:val="Table Paragraph"/>
    <w:basedOn w:val="1"/>
    <w:qFormat/>
    <w:uiPriority w:val="1"/>
    <w:pPr>
      <w:ind w:left="103"/>
    </w:pPr>
  </w:style>
  <w:style w:type="paragraph" w:styleId="50">
    <w:name w:val="List Paragraph"/>
    <w:basedOn w:val="1"/>
    <w:qFormat/>
    <w:uiPriority w:val="34"/>
    <w:pPr>
      <w:ind w:firstLine="420" w:firstLineChars="200"/>
    </w:pPr>
  </w:style>
  <w:style w:type="paragraph" w:customStyle="1" w:styleId="51">
    <w:name w:val="纯文本3"/>
    <w:basedOn w:val="1"/>
    <w:qFormat/>
    <w:uiPriority w:val="0"/>
    <w:pPr>
      <w:widowControl/>
    </w:pPr>
    <w:rPr>
      <w:rFonts w:ascii="宋体" w:hAnsi="Courier New" w:cs="宋体"/>
      <w:szCs w:val="24"/>
    </w:rPr>
  </w:style>
  <w:style w:type="character" w:customStyle="1" w:styleId="52">
    <w:name w:val="font41"/>
    <w:basedOn w:val="23"/>
    <w:qFormat/>
    <w:uiPriority w:val="0"/>
    <w:rPr>
      <w:rFonts w:hint="eastAsia" w:ascii="宋体" w:hAnsi="宋体" w:eastAsia="宋体" w:cs="宋体"/>
      <w:color w:val="000000"/>
      <w:sz w:val="20"/>
      <w:szCs w:val="20"/>
      <w:u w:val="none"/>
    </w:rPr>
  </w:style>
  <w:style w:type="paragraph" w:customStyle="1" w:styleId="53">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4">
    <w:name w:val="font91"/>
    <w:basedOn w:val="23"/>
    <w:qFormat/>
    <w:uiPriority w:val="0"/>
    <w:rPr>
      <w:rFonts w:hint="default" w:ascii="Times New Roman" w:hAnsi="Times New Roman" w:cs="Times New Roman"/>
      <w:color w:val="000000"/>
      <w:sz w:val="16"/>
      <w:szCs w:val="16"/>
      <w:u w:val="none"/>
    </w:rPr>
  </w:style>
  <w:style w:type="character" w:customStyle="1" w:styleId="55">
    <w:name w:val="正文文本缩进 Char"/>
    <w:basedOn w:val="23"/>
    <w:link w:val="11"/>
    <w:uiPriority w:val="0"/>
    <w:rPr>
      <w:rFonts w:hint="default" w:ascii="Calibri" w:hAnsi="Calibri" w:cs="Calibri"/>
      <w:kern w:val="2"/>
      <w:sz w:val="21"/>
      <w:szCs w:val="22"/>
    </w:rPr>
  </w:style>
  <w:style w:type="character" w:customStyle="1" w:styleId="56">
    <w:name w:val="正文文本 Char"/>
    <w:basedOn w:val="23"/>
    <w:link w:val="2"/>
    <w:uiPriority w:val="0"/>
    <w:rPr>
      <w:rFonts w:hint="default" w:ascii="Calibri" w:hAnsi="Calibri" w:cs="Calibri"/>
      <w:kern w:val="2"/>
      <w:sz w:val="21"/>
      <w:szCs w:val="22"/>
    </w:rPr>
  </w:style>
  <w:style w:type="character" w:customStyle="1" w:styleId="57">
    <w:name w:val="标题 2 Char"/>
    <w:basedOn w:val="23"/>
    <w:link w:val="5"/>
    <w:uiPriority w:val="0"/>
    <w:rPr>
      <w:rFonts w:hint="default" w:ascii="CG Times" w:hAnsi="CG Times" w:eastAsia="CG Times" w:cs="宋体"/>
      <w:kern w:val="2"/>
      <w:sz w:val="30"/>
    </w:rPr>
  </w:style>
  <w:style w:type="character" w:customStyle="1" w:styleId="58">
    <w:name w:val="正文首行缩进 Char"/>
    <w:basedOn w:val="56"/>
    <w:link w:val="19"/>
    <w:uiPriority w:val="0"/>
    <w:rPr>
      <w:rFonts w:hint="default" w:ascii="Tahoma" w:hAnsi="Tahoma" w:eastAsia="Tahoma" w:cs="Tahoma"/>
      <w:kern w:val="2"/>
      <w:sz w:val="21"/>
      <w:szCs w:val="22"/>
    </w:rPr>
  </w:style>
  <w:style w:type="character" w:customStyle="1" w:styleId="59">
    <w:name w:val="引用 Char"/>
    <w:basedOn w:val="23"/>
    <w:link w:val="60"/>
    <w:uiPriority w:val="0"/>
    <w:rPr>
      <w:i/>
      <w:kern w:val="2"/>
      <w:sz w:val="21"/>
      <w:szCs w:val="22"/>
    </w:rPr>
  </w:style>
  <w:style w:type="paragraph" w:styleId="60">
    <w:name w:val="Quote"/>
    <w:basedOn w:val="1"/>
    <w:next w:val="1"/>
    <w:link w:val="59"/>
    <w:uiPriority w:val="0"/>
    <w:pPr>
      <w:keepNext w:val="0"/>
      <w:keepLines w:val="0"/>
      <w:widowControl w:val="0"/>
      <w:suppressLineNumbers w:val="0"/>
      <w:wordWrap w:val="0"/>
      <w:spacing w:before="200" w:beforeAutospacing="0" w:after="160" w:afterAutospacing="0"/>
      <w:ind w:left="864" w:right="864"/>
      <w:jc w:val="center"/>
    </w:pPr>
    <w:rPr>
      <w:rFonts w:hint="default" w:ascii="Times New Roman" w:hAnsi="Times New Roman" w:eastAsia="宋体" w:cs="Times New Roman"/>
      <w:i/>
      <w:kern w:val="2"/>
      <w:sz w:val="21"/>
      <w:szCs w:val="22"/>
      <w:lang w:val="en-US" w:eastAsia="zh-CN" w:bidi="ar"/>
    </w:rPr>
  </w:style>
  <w:style w:type="character" w:customStyle="1" w:styleId="61">
    <w:name w:val="批注框文本 Char"/>
    <w:basedOn w:val="23"/>
    <w:link w:val="14"/>
    <w:uiPriority w:val="0"/>
    <w:rPr>
      <w:rFonts w:hint="default" w:ascii="Calibri" w:hAnsi="Calibri" w:cs="Calibri"/>
      <w:kern w:val="2"/>
      <w:sz w:val="18"/>
      <w:szCs w:val="18"/>
    </w:rPr>
  </w:style>
  <w:style w:type="character" w:customStyle="1" w:styleId="62">
    <w:name w:val="正文文本 3 Char"/>
    <w:basedOn w:val="23"/>
    <w:link w:val="10"/>
    <w:uiPriority w:val="0"/>
    <w:rPr>
      <w:rFonts w:hint="eastAsia" w:ascii="宋体" w:hAnsi="Calibri" w:eastAsia="宋体" w:cs="宋体"/>
      <w:kern w:val="2"/>
      <w:sz w:val="24"/>
      <w:szCs w:val="22"/>
    </w:rPr>
  </w:style>
  <w:style w:type="character" w:customStyle="1" w:styleId="63">
    <w:name w:val="标题 1 Char"/>
    <w:basedOn w:val="23"/>
    <w:link w:val="4"/>
    <w:uiPriority w:val="0"/>
    <w:rPr>
      <w:rFonts w:hint="default" w:ascii="Calibri" w:hAnsi="Calibri" w:cs="宋体"/>
      <w:b/>
      <w:kern w:val="44"/>
      <w:sz w:val="32"/>
      <w:szCs w:val="44"/>
    </w:rPr>
  </w:style>
  <w:style w:type="paragraph" w:customStyle="1" w:styleId="64">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65">
    <w:name w:val="标题 3 Char"/>
    <w:basedOn w:val="23"/>
    <w:link w:val="6"/>
    <w:uiPriority w:val="0"/>
    <w:rPr>
      <w:rFonts w:hint="default" w:ascii="Calibri" w:hAnsi="Calibri" w:cs="Calibri"/>
      <w:b/>
      <w:kern w:val="2"/>
      <w:sz w:val="32"/>
      <w:szCs w:val="32"/>
    </w:rPr>
  </w:style>
  <w:style w:type="character" w:customStyle="1" w:styleId="66">
    <w:name w:val="NormalCharacter"/>
    <w:basedOn w:val="23"/>
    <w:uiPriority w:val="0"/>
    <w:rPr>
      <w:kern w:val="2"/>
      <w:sz w:val="21"/>
      <w:szCs w:val="22"/>
      <w:lang w:val="en-US" w:eastAsia="zh-CN" w:bidi="ar"/>
    </w:rPr>
  </w:style>
  <w:style w:type="character" w:customStyle="1" w:styleId="67">
    <w:name w:val="副标题 Char"/>
    <w:basedOn w:val="23"/>
    <w:link w:val="3"/>
    <w:uiPriority w:val="0"/>
    <w:rPr>
      <w:rFonts w:hint="default" w:ascii="Arial" w:hAnsi="Arial" w:cs="Arial"/>
      <w:b/>
      <w:kern w:val="28"/>
      <w:sz w:val="32"/>
      <w:szCs w:val="32"/>
    </w:rPr>
  </w:style>
  <w:style w:type="character" w:customStyle="1" w:styleId="68">
    <w:name w:val="正文首行缩进 2 Char"/>
    <w:basedOn w:val="55"/>
    <w:link w:val="20"/>
    <w:uiPriority w:val="0"/>
    <w:rPr>
      <w:rFonts w:hint="default" w:ascii="Arial" w:hAnsi="Arial" w:eastAsia="仿宋_GB2312" w:cs="Arial"/>
      <w:kern w:val="2"/>
      <w:sz w:val="28"/>
      <w:szCs w:val="22"/>
    </w:rPr>
  </w:style>
  <w:style w:type="character" w:customStyle="1" w:styleId="69">
    <w:name w:val="引用 Char1"/>
    <w:basedOn w:val="23"/>
    <w:uiPriority w:val="0"/>
    <w:rPr>
      <w:rFonts w:hint="default" w:ascii="Calibri" w:hAnsi="Calibri" w:cs="Calibri"/>
      <w:i/>
      <w:color w:val="000000"/>
      <w:kern w:val="2"/>
      <w:sz w:val="21"/>
      <w:szCs w:val="22"/>
    </w:rPr>
  </w:style>
  <w:style w:type="character" w:customStyle="1" w:styleId="70">
    <w:name w:val="页眉 Char"/>
    <w:basedOn w:val="23"/>
    <w:link w:val="16"/>
    <w:uiPriority w:val="0"/>
    <w:rPr>
      <w:rFonts w:hint="default" w:ascii="Calibri" w:hAnsi="Calibri" w:cs="Calibri"/>
      <w:kern w:val="2"/>
      <w:sz w:val="18"/>
      <w:szCs w:val="18"/>
    </w:rPr>
  </w:style>
  <w:style w:type="character" w:customStyle="1" w:styleId="71">
    <w:name w:val="正文首行缩进 Char1"/>
    <w:basedOn w:val="56"/>
    <w:qFormat/>
    <w:uiPriority w:val="0"/>
    <w:rPr>
      <w:rFonts w:hint="default" w:ascii="Calibri" w:hAnsi="Calibri" w:cs="Calibri"/>
      <w:kern w:val="2"/>
      <w:sz w:val="21"/>
      <w:szCs w:val="22"/>
    </w:rPr>
  </w:style>
  <w:style w:type="character" w:customStyle="1" w:styleId="72">
    <w:name w:val="批注文字 Char"/>
    <w:basedOn w:val="23"/>
    <w:link w:val="9"/>
    <w:qFormat/>
    <w:uiPriority w:val="0"/>
    <w:rPr>
      <w:kern w:val="2"/>
      <w:sz w:val="21"/>
      <w:szCs w:val="24"/>
    </w:rPr>
  </w:style>
  <w:style w:type="character" w:customStyle="1" w:styleId="73">
    <w:name w:val="纯文本 Char"/>
    <w:basedOn w:val="23"/>
    <w:link w:val="12"/>
    <w:qFormat/>
    <w:uiPriority w:val="0"/>
    <w:rPr>
      <w:rFonts w:hint="eastAsia" w:ascii="宋体" w:hAnsi="Courier New" w:eastAsia="宋体" w:cs="宋体"/>
    </w:rPr>
  </w:style>
  <w:style w:type="character" w:customStyle="1" w:styleId="74">
    <w:name w:val="页脚 Char"/>
    <w:basedOn w:val="23"/>
    <w:link w:val="15"/>
    <w:uiPriority w:val="0"/>
    <w:rPr>
      <w:rFonts w:hint="default" w:ascii="Calibri" w:hAnsi="Calibri" w:cs="Calibri"/>
      <w:kern w:val="2"/>
      <w:sz w:val="18"/>
      <w:szCs w:val="18"/>
    </w:rPr>
  </w:style>
  <w:style w:type="character" w:customStyle="1" w:styleId="75">
    <w:name w:val="批注框文本 Char1"/>
    <w:basedOn w:val="23"/>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49</TotalTime>
  <ScaleCrop>false</ScaleCrop>
  <LinksUpToDate>false</LinksUpToDate>
  <CharactersWithSpaces>28719</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2020-08-11T01:41:00Z</cp:lastPrinted>
  <dcterms:modified xsi:type="dcterms:W3CDTF">2021-03-22T07:23:11Z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