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标讯地区</w:t>
      </w:r>
      <w:r>
        <w:rPr>
          <w:rFonts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                             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   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品目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货物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center"/>
      </w:pPr>
      <w:r>
        <w:rPr>
          <w:rFonts w:hint="eastAsia" w:ascii="宋体" w:hAnsi="宋体" w:eastAsia="宋体" w:cs="宋体"/>
          <w:b/>
          <w:color w:val="333333"/>
          <w:kern w:val="2"/>
          <w:sz w:val="28"/>
          <w:szCs w:val="28"/>
          <w:shd w:val="clear" w:fill="FFFFFF"/>
          <w:lang w:val="en-US" w:eastAsia="zh-CN" w:bidi="ar"/>
        </w:rPr>
        <w:t>更正（延期）公告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项目名称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 铜仁市碧江区卫生健康局重点医疗防护物资储备采购项目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900" w:leftChars="0" w:right="0" w:firstLine="0" w:firstLineChars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原项目名称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 铜仁市碧江区卫生健康局重点医疗防护物资储备采购项目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leftChars="0" w:right="0"/>
        <w:jc w:val="left"/>
        <w:rPr>
          <w:rFonts w:hint="default"/>
          <w:lang w:val="en-US"/>
        </w:rPr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、项目编号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TRZFCG-2020-206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  <w:rPr>
          <w:rFonts w:hint="default"/>
          <w:lang w:val="en-US"/>
        </w:rPr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、项目序列号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TRZFCG-2020-206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、项目联系人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龙娅芝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、项目联系电话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 0856-39129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22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、采购方式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公开招标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、首次公告日期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2020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、变更事项及内容（适用于更正公告）</w:t>
      </w:r>
      <w:r>
        <w:rPr>
          <w:rFonts w:hint="default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</w:p>
    <w:tbl>
      <w:tblPr>
        <w:tblStyle w:val="3"/>
        <w:tblW w:w="8580" w:type="dxa"/>
        <w:tblInd w:w="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本项目最高限价</w:t>
            </w:r>
            <w:r>
              <w:rPr>
                <w:rFonts w:hint="eastAsia"/>
                <w:lang w:val="en-US" w:eastAsia="zh-CN"/>
              </w:rPr>
              <w:t>1519300元，江西宛青医疗器械有限公司所报单价之和是164.6元（数量以实际计算为准），成交金额为1519300元。其他的不变，给您带来不便，敬请原谅。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10、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延期时间（适用于延期公告）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PPP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项目：否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、采购人单位名称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 铜仁市碧江区卫生健康局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联系地址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default" w:ascii="Times New Roman" w:hAnsi="Times New Roman" w:eastAsia="宋体" w:cs="Times New Roman"/>
          <w:color w:val="333333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铜仁市碧江区卫生健康局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项目联系人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熊女士</w:t>
      </w:r>
    </w:p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联系电话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:18785648886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13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、采购代理机构全称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铜仁市公共资源交易中心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联系地址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"/>
        </w:rPr>
        <w:t>铜仁市公共服务中心四楼（铜仁市碧江区川硐教育园区麒龙国际旁）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项目联系人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龙娅芝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联系电话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:0856-3912922</w:t>
      </w:r>
    </w:p>
    <w:p>
      <w:pPr>
        <w:pStyle w:val="8"/>
      </w:pPr>
      <w:r>
        <w:t>窗体底端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0" w:firstLineChars="200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620" w:firstLineChars="2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公司名称：铜仁市公共资源交易中心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5460" w:firstLineChars="260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日</w:t>
      </w:r>
    </w:p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A452E"/>
    <w:rsid w:val="652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2020-11-30T01:52:00Z</dcterms:created>
  <dc:creator>Administrator</dc:creator>
  <cp:lastModifiedBy>MyGirl</cp:lastModifiedBy>
  <dcterms:modified xsi:type="dcterms:W3CDTF">2020-11-30T02:39:51Z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