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标讯地区</w:t>
      </w:r>
      <w:r>
        <w:t xml:space="preserve">:  </w:t>
      </w:r>
      <w:r>
        <w:rPr>
          <w:rFonts w:hint="eastAsia"/>
        </w:rPr>
        <w:t>铜仁市</w:t>
      </w:r>
      <w:r>
        <w:t xml:space="preserve">                                </w:t>
      </w:r>
      <w:r>
        <w:rPr>
          <w:rFonts w:hint="eastAsia"/>
        </w:rPr>
        <w:t xml:space="preserve">      </w:t>
      </w:r>
      <w:r>
        <w:t xml:space="preserve">  </w:t>
      </w:r>
      <w:r>
        <w:rPr>
          <w:rFonts w:hint="eastAsia"/>
        </w:rPr>
        <w:t>品目</w:t>
      </w:r>
      <w:r>
        <w:t xml:space="preserve">: </w:t>
      </w:r>
      <w:r>
        <w:rPr>
          <w:rFonts w:hint="eastAsia"/>
          <w:lang w:eastAsia="zh-CN"/>
        </w:rPr>
        <w:t>货物</w:t>
      </w:r>
      <w:r>
        <w:t xml:space="preserve"> 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更正（延期）公告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项目名称</w:t>
      </w:r>
      <w:r>
        <w:t xml:space="preserve">: </w:t>
      </w:r>
      <w:r>
        <w:rPr>
          <w:rFonts w:hint="eastAsia"/>
          <w:lang w:eastAsia="zh-CN"/>
        </w:rPr>
        <w:t>碧江区2020年第二批公务用车政府采购项目（三次）4包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原项目名称</w:t>
      </w:r>
      <w:r>
        <w:t xml:space="preserve">: </w:t>
      </w:r>
      <w:r>
        <w:rPr>
          <w:rFonts w:hint="eastAsia"/>
          <w:lang w:eastAsia="zh-CN"/>
        </w:rPr>
        <w:t>碧江区2020年第二批公务用车政府采购项目（三次）4包</w:t>
      </w:r>
    </w:p>
    <w:p>
      <w:pPr>
        <w:numPr>
          <w:ilvl w:val="0"/>
          <w:numId w:val="0"/>
        </w:numPr>
        <w:ind w:leftChars="0"/>
        <w:rPr>
          <w:rFonts w:hint="eastAsia" w:eastAsia="宋体"/>
          <w:lang w:val="en-US" w:eastAsia="zh-CN"/>
        </w:rPr>
      </w:pPr>
      <w:r>
        <w:t>3</w:t>
      </w:r>
      <w:r>
        <w:rPr>
          <w:rFonts w:hint="eastAsia"/>
        </w:rPr>
        <w:t>、项目编号</w:t>
      </w:r>
      <w:r>
        <w:t>:</w:t>
      </w:r>
      <w:r>
        <w:rPr>
          <w:rFonts w:hint="eastAsia"/>
          <w:lang w:eastAsia="zh-CN"/>
        </w:rPr>
        <w:t>TRZFCG-2020-041</w:t>
      </w:r>
    </w:p>
    <w:p>
      <w:pPr>
        <w:rPr>
          <w:rFonts w:hint="eastAsia" w:eastAsia="宋体"/>
          <w:lang w:val="en-US" w:eastAsia="zh-CN"/>
        </w:rPr>
      </w:pPr>
      <w:r>
        <w:t>4</w:t>
      </w:r>
      <w:r>
        <w:rPr>
          <w:rFonts w:hint="eastAsia"/>
        </w:rPr>
        <w:t>、项目序列号</w:t>
      </w:r>
      <w:r>
        <w:t xml:space="preserve">: </w:t>
      </w:r>
      <w:r>
        <w:rPr>
          <w:rFonts w:hint="eastAsia"/>
          <w:lang w:eastAsia="zh-CN"/>
        </w:rPr>
        <w:t>TRZFCG-2020-041</w:t>
      </w:r>
    </w:p>
    <w:p>
      <w:pPr>
        <w:rPr>
          <w:rFonts w:hint="eastAsia" w:eastAsia="宋体"/>
          <w:lang w:eastAsia="zh-CN"/>
        </w:rPr>
      </w:pPr>
      <w:r>
        <w:t>5</w:t>
      </w:r>
      <w:r>
        <w:rPr>
          <w:rFonts w:hint="eastAsia"/>
        </w:rPr>
        <w:t>、项目联系人</w:t>
      </w:r>
      <w:r>
        <w:t xml:space="preserve">: </w:t>
      </w:r>
      <w:r>
        <w:rPr>
          <w:rFonts w:hint="eastAsia"/>
          <w:lang w:eastAsia="zh-CN"/>
        </w:rPr>
        <w:t>黄丽</w:t>
      </w:r>
    </w:p>
    <w:p>
      <w:r>
        <w:t>6</w:t>
      </w:r>
      <w:r>
        <w:rPr>
          <w:rFonts w:hint="eastAsia"/>
        </w:rPr>
        <w:t>、项目联系电话</w:t>
      </w:r>
      <w:r>
        <w:t>: 0856-39129</w:t>
      </w:r>
      <w:r>
        <w:rPr>
          <w:rFonts w:hint="eastAsia"/>
        </w:rPr>
        <w:t>22</w:t>
      </w:r>
    </w:p>
    <w:p>
      <w:pPr>
        <w:rPr>
          <w:rFonts w:hint="eastAsia"/>
          <w:lang w:eastAsia="zh-CN"/>
        </w:rPr>
      </w:pPr>
      <w:r>
        <w:t>7</w:t>
      </w:r>
      <w:r>
        <w:rPr>
          <w:rFonts w:hint="eastAsia"/>
        </w:rPr>
        <w:t>、采购方式</w:t>
      </w:r>
      <w:r>
        <w:t>:</w:t>
      </w:r>
      <w:r>
        <w:rPr>
          <w:rFonts w:hint="eastAsia"/>
          <w:lang w:eastAsia="zh-CN"/>
        </w:rPr>
        <w:t>公开招标转竞争性谈判</w:t>
      </w:r>
      <w:bookmarkStart w:id="0" w:name="_GoBack"/>
      <w:bookmarkEnd w:id="0"/>
    </w:p>
    <w:p>
      <w:pPr>
        <w:rPr>
          <w:rFonts w:hint="eastAsia" w:cs="Times New Roman"/>
          <w:lang w:eastAsia="zh-CN"/>
        </w:rPr>
      </w:pPr>
      <w:r>
        <w:t>8</w:t>
      </w:r>
      <w:r>
        <w:rPr>
          <w:rFonts w:hint="eastAsia"/>
        </w:rPr>
        <w:t>、首次公告日期</w:t>
      </w:r>
      <w:r>
        <w:t xml:space="preserve">: </w:t>
      </w:r>
      <w:r>
        <w:rPr>
          <w:rFonts w:hint="eastAsia" w:cs="Times New Roman"/>
          <w:lang w:eastAsia="zh-CN"/>
        </w:rPr>
        <w:t xml:space="preserve"> 20</w:t>
      </w:r>
      <w:r>
        <w:rPr>
          <w:rFonts w:hint="eastAsia" w:cs="Times New Roman"/>
          <w:lang w:val="en-US" w:eastAsia="zh-CN"/>
        </w:rPr>
        <w:t>20</w:t>
      </w:r>
      <w:r>
        <w:rPr>
          <w:rFonts w:hint="eastAsia" w:cs="Times New Roman"/>
          <w:lang w:eastAsia="zh-CN"/>
        </w:rPr>
        <w:t>年</w:t>
      </w:r>
      <w:r>
        <w:rPr>
          <w:rFonts w:hint="eastAsia" w:cs="Times New Roman"/>
          <w:lang w:val="en-US" w:eastAsia="zh-CN"/>
        </w:rPr>
        <w:t>8</w:t>
      </w:r>
      <w:r>
        <w:rPr>
          <w:rFonts w:hint="eastAsia" w:cs="Times New Roman"/>
          <w:lang w:eastAsia="zh-CN"/>
        </w:rPr>
        <w:t>月</w:t>
      </w:r>
      <w:r>
        <w:rPr>
          <w:rFonts w:hint="eastAsia" w:cs="Times New Roman"/>
          <w:lang w:val="en-US" w:eastAsia="zh-CN"/>
        </w:rPr>
        <w:t>7</w:t>
      </w:r>
      <w:r>
        <w:rPr>
          <w:rFonts w:hint="eastAsia" w:cs="Times New Roman"/>
          <w:lang w:eastAsia="zh-CN"/>
        </w:rPr>
        <w:t>日</w:t>
      </w:r>
    </w:p>
    <w:p>
      <w:pPr>
        <w:rPr>
          <w:rFonts w:hint="eastAsia" w:cs="Times New Roman"/>
          <w:lang w:eastAsia="zh-CN"/>
        </w:rPr>
      </w:pPr>
      <w:r>
        <w:rPr>
          <w:rFonts w:hint="eastAsia" w:cs="Times New Roman"/>
          <w:lang w:eastAsia="zh-CN"/>
        </w:rPr>
        <w:t>9、变更事项及内容（适用于更正公告）:</w:t>
      </w:r>
    </w:p>
    <w:tbl>
      <w:tblPr>
        <w:tblStyle w:val="6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8580" w:type="dxa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因接到投标人质疑，组织专家和采购人进行处理，质疑成立。现变更采购结果，</w:t>
            </w:r>
            <w:r>
              <w:rPr>
                <w:rFonts w:hint="eastAsia"/>
              </w:rPr>
              <w:t>碧江区2020年第二批公务用车政府采购项目（三次）4包中标候选人</w:t>
            </w:r>
            <w:r>
              <w:rPr>
                <w:rFonts w:hint="eastAsia"/>
                <w:lang w:eastAsia="zh-CN"/>
              </w:rPr>
              <w:t>变更为</w:t>
            </w:r>
            <w:r>
              <w:rPr>
                <w:rFonts w:hint="eastAsia"/>
              </w:rPr>
              <w:t>铜仁市福铃汽车销售有限公司为，其中标金额为：</w:t>
            </w:r>
            <w:r>
              <w:rPr>
                <w:rFonts w:hint="eastAsia"/>
                <w:lang w:val="en-US" w:eastAsia="zh-CN"/>
              </w:rPr>
              <w:t>247800.00</w:t>
            </w:r>
            <w:r>
              <w:rPr>
                <w:rFonts w:hint="eastAsia"/>
              </w:rPr>
              <w:t>元。</w:t>
            </w:r>
          </w:p>
          <w:p>
            <w:pPr>
              <w:jc w:val="left"/>
            </w:pPr>
            <w:r>
              <w:rPr>
                <w:rFonts w:hint="eastAsia"/>
              </w:rPr>
              <w:t>给你带来不便，敬请谅解。</w:t>
            </w:r>
          </w:p>
        </w:tc>
      </w:tr>
    </w:tbl>
    <w:p>
      <w:pPr>
        <w:numPr>
          <w:ilvl w:val="0"/>
          <w:numId w:val="2"/>
        </w:numPr>
      </w:pPr>
      <w:r>
        <w:rPr>
          <w:rFonts w:hint="eastAsia"/>
        </w:rPr>
        <w:t>延期时间（适用于延期公告）</w:t>
      </w:r>
      <w:r>
        <w:t xml:space="preserve">: </w:t>
      </w:r>
    </w:p>
    <w:p>
      <w:r>
        <w:t>11</w:t>
      </w:r>
      <w:r>
        <w:rPr>
          <w:rFonts w:hint="eastAsia"/>
        </w:rPr>
        <w:t>、</w:t>
      </w:r>
      <w:r>
        <w:t>PPP</w:t>
      </w:r>
      <w:r>
        <w:rPr>
          <w:rFonts w:hint="eastAsia"/>
        </w:rPr>
        <w:t>项目：否</w:t>
      </w:r>
    </w:p>
    <w:p>
      <w:pPr>
        <w:rPr>
          <w:rFonts w:hint="eastAsia" w:eastAsia="宋体"/>
          <w:lang w:eastAsia="zh-CN"/>
        </w:rPr>
      </w:pPr>
      <w:r>
        <w:t>12</w:t>
      </w:r>
      <w:r>
        <w:rPr>
          <w:rFonts w:hint="eastAsia"/>
        </w:rPr>
        <w:t>、采购人单位名称</w:t>
      </w:r>
      <w:r>
        <w:t xml:space="preserve">: </w:t>
      </w:r>
      <w:r>
        <w:rPr>
          <w:rFonts w:hint="eastAsia"/>
          <w:lang w:eastAsia="zh-CN"/>
        </w:rPr>
        <w:t>铜仁市碧江区机关事务中心</w:t>
      </w:r>
    </w:p>
    <w:p>
      <w:pPr>
        <w:ind w:firstLine="420"/>
        <w:rPr>
          <w:rFonts w:hint="eastAsia" w:eastAsia="宋体" w:cs="Times New Roman"/>
          <w:lang w:val="en-US" w:eastAsia="zh-CN"/>
        </w:rPr>
      </w:pPr>
      <w:r>
        <w:rPr>
          <w:rFonts w:hint="eastAsia"/>
        </w:rPr>
        <w:t>联系地址</w:t>
      </w:r>
      <w: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hint="eastAsia" w:cs="Times New Roman"/>
          <w:lang w:eastAsia="zh-CN"/>
        </w:rPr>
        <w:t>铜仁市碧江区机关事务中心</w:t>
      </w:r>
    </w:p>
    <w:p>
      <w:pPr>
        <w:ind w:firstLine="420"/>
        <w:rPr>
          <w:rFonts w:hint="eastAsia"/>
          <w:sz w:val="21"/>
          <w:szCs w:val="21"/>
        </w:rPr>
      </w:pPr>
      <w:r>
        <w:rPr>
          <w:rFonts w:hint="eastAsia"/>
        </w:rPr>
        <w:t>项目联系人:</w:t>
      </w:r>
      <w:r>
        <w:rPr>
          <w:rFonts w:hint="eastAsia"/>
          <w:sz w:val="21"/>
          <w:szCs w:val="21"/>
        </w:rPr>
        <w:t>姚科长</w:t>
      </w:r>
    </w:p>
    <w:p>
      <w:pPr>
        <w:ind w:firstLine="420"/>
        <w:rPr>
          <w:rFonts w:hint="eastAsia" w:eastAsia="宋体"/>
          <w:lang w:val="en-US" w:eastAsia="zh-CN"/>
        </w:rPr>
      </w:pPr>
      <w:r>
        <w:rPr>
          <w:rFonts w:hint="eastAsia"/>
        </w:rPr>
        <w:t>联系电话</w:t>
      </w:r>
      <w:r>
        <w:t>:</w:t>
      </w:r>
      <w:r>
        <w:rPr>
          <w:rFonts w:hint="eastAsia"/>
        </w:rPr>
        <w:t>0856-5211181</w:t>
      </w:r>
    </w:p>
    <w:p>
      <w:r>
        <w:t>13</w:t>
      </w:r>
      <w:r>
        <w:rPr>
          <w:rFonts w:hint="eastAsia"/>
        </w:rPr>
        <w:t>、采购代理机构全称</w:t>
      </w:r>
      <w:r>
        <w:t xml:space="preserve">:  </w:t>
      </w:r>
      <w:r>
        <w:rPr>
          <w:rFonts w:hint="eastAsia"/>
        </w:rPr>
        <w:t>铜仁市公共资源交易中心</w:t>
      </w:r>
    </w:p>
    <w:p>
      <w:pPr>
        <w:ind w:firstLine="420"/>
      </w:pPr>
      <w:r>
        <w:rPr>
          <w:rFonts w:hint="eastAsia"/>
        </w:rPr>
        <w:t>采购代理机构地址</w:t>
      </w:r>
      <w:r>
        <w:t>:铜仁市公共服务中心四楼（川硐麒龙国际会展城）</w:t>
      </w:r>
    </w:p>
    <w:p>
      <w:pPr>
        <w:ind w:firstLine="420"/>
        <w:rPr>
          <w:rFonts w:hint="eastAsia" w:eastAsia="宋体"/>
          <w:lang w:eastAsia="zh-CN"/>
        </w:rPr>
      </w:pPr>
      <w:r>
        <w:rPr>
          <w:rFonts w:hint="eastAsia"/>
        </w:rPr>
        <w:t>项目联系人</w:t>
      </w:r>
      <w:r>
        <w:t>:</w:t>
      </w:r>
      <w:r>
        <w:rPr>
          <w:rFonts w:hint="eastAsia"/>
          <w:lang w:eastAsia="zh-CN"/>
        </w:rPr>
        <w:t>黄丽</w:t>
      </w:r>
    </w:p>
    <w:p>
      <w:pPr>
        <w:ind w:firstLine="420"/>
      </w:pPr>
      <w:r>
        <w:rPr>
          <w:rFonts w:hint="eastAsia"/>
        </w:rPr>
        <w:t>联系电话</w:t>
      </w:r>
      <w:r>
        <w:t>:0856-39129</w:t>
      </w:r>
      <w:r>
        <w:rPr>
          <w:rFonts w:hint="eastAsia"/>
        </w:rPr>
        <w:t>22</w:t>
      </w:r>
    </w:p>
    <w:p>
      <w:r>
        <w:rPr>
          <w:rFonts w:hint="eastAsia"/>
        </w:rPr>
        <w:t>附件：</w:t>
      </w:r>
    </w:p>
    <w:p>
      <w:pPr>
        <w:ind w:firstLine="4200" w:firstLineChars="2000"/>
        <w:rPr>
          <w:rFonts w:hint="eastAsia"/>
        </w:rPr>
      </w:pPr>
    </w:p>
    <w:p>
      <w:pPr>
        <w:ind w:firstLine="4200" w:firstLineChars="2000"/>
      </w:pPr>
      <w:r>
        <w:rPr>
          <w:rFonts w:hint="eastAsia"/>
        </w:rPr>
        <w:t>公司名称：铜仁市公共资源交易中心</w:t>
      </w:r>
    </w:p>
    <w:p>
      <w:pPr>
        <w:ind w:firstLine="5250" w:firstLineChars="2500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日</w:t>
      </w: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BB49"/>
    <w:multiLevelType w:val="singleLevel"/>
    <w:tmpl w:val="0244BB4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367550"/>
    <w:multiLevelType w:val="singleLevel"/>
    <w:tmpl w:val="59367550"/>
    <w:lvl w:ilvl="0" w:tentative="0">
      <w:start w:val="10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15"/>
    <w:rsid w:val="001E7369"/>
    <w:rsid w:val="00290541"/>
    <w:rsid w:val="00332EB7"/>
    <w:rsid w:val="0045146A"/>
    <w:rsid w:val="005E5DD0"/>
    <w:rsid w:val="006C546E"/>
    <w:rsid w:val="007E171E"/>
    <w:rsid w:val="008F3AE7"/>
    <w:rsid w:val="00942B13"/>
    <w:rsid w:val="00B01415"/>
    <w:rsid w:val="00BB4750"/>
    <w:rsid w:val="00DE0048"/>
    <w:rsid w:val="00DE6B7E"/>
    <w:rsid w:val="05FB403A"/>
    <w:rsid w:val="060A6535"/>
    <w:rsid w:val="07163CB5"/>
    <w:rsid w:val="075F4004"/>
    <w:rsid w:val="092D7703"/>
    <w:rsid w:val="093D0AAE"/>
    <w:rsid w:val="0B8C5719"/>
    <w:rsid w:val="0BDD640D"/>
    <w:rsid w:val="0DFD1617"/>
    <w:rsid w:val="10FE6E7E"/>
    <w:rsid w:val="1451124B"/>
    <w:rsid w:val="16B8591A"/>
    <w:rsid w:val="16EA12DA"/>
    <w:rsid w:val="17682B2F"/>
    <w:rsid w:val="18904200"/>
    <w:rsid w:val="1CDF4E59"/>
    <w:rsid w:val="1D1550C9"/>
    <w:rsid w:val="1E6E0D88"/>
    <w:rsid w:val="201730AC"/>
    <w:rsid w:val="20560AD5"/>
    <w:rsid w:val="21E6134A"/>
    <w:rsid w:val="22020B23"/>
    <w:rsid w:val="22223E2F"/>
    <w:rsid w:val="230A5473"/>
    <w:rsid w:val="25C6780C"/>
    <w:rsid w:val="27B655C2"/>
    <w:rsid w:val="2A202AE9"/>
    <w:rsid w:val="2AE61D3A"/>
    <w:rsid w:val="2B142DB3"/>
    <w:rsid w:val="2F6614DC"/>
    <w:rsid w:val="2FD3535B"/>
    <w:rsid w:val="31A0588D"/>
    <w:rsid w:val="33225C13"/>
    <w:rsid w:val="338E4A69"/>
    <w:rsid w:val="37800E26"/>
    <w:rsid w:val="37D404C6"/>
    <w:rsid w:val="38EF3E35"/>
    <w:rsid w:val="3BEC6534"/>
    <w:rsid w:val="3C1A1AE9"/>
    <w:rsid w:val="3C6014AD"/>
    <w:rsid w:val="3D2703AE"/>
    <w:rsid w:val="40793C53"/>
    <w:rsid w:val="41D36FE9"/>
    <w:rsid w:val="41FC5DED"/>
    <w:rsid w:val="47773393"/>
    <w:rsid w:val="48B325C3"/>
    <w:rsid w:val="4A817594"/>
    <w:rsid w:val="4AB94F4A"/>
    <w:rsid w:val="4AC864A1"/>
    <w:rsid w:val="4B21388B"/>
    <w:rsid w:val="4E6A26B9"/>
    <w:rsid w:val="4F5F19EA"/>
    <w:rsid w:val="510720B4"/>
    <w:rsid w:val="514513E2"/>
    <w:rsid w:val="52084621"/>
    <w:rsid w:val="530D29F3"/>
    <w:rsid w:val="550E7221"/>
    <w:rsid w:val="57A11B4C"/>
    <w:rsid w:val="581168BF"/>
    <w:rsid w:val="59A840E1"/>
    <w:rsid w:val="5A08413E"/>
    <w:rsid w:val="5A8F2C0E"/>
    <w:rsid w:val="5AF47F30"/>
    <w:rsid w:val="5CFA14BA"/>
    <w:rsid w:val="5E0015C9"/>
    <w:rsid w:val="5EC7444A"/>
    <w:rsid w:val="60653C1B"/>
    <w:rsid w:val="60BE64BC"/>
    <w:rsid w:val="62A676C9"/>
    <w:rsid w:val="64F87ABE"/>
    <w:rsid w:val="655F1D2A"/>
    <w:rsid w:val="6800465D"/>
    <w:rsid w:val="6DAB13AC"/>
    <w:rsid w:val="6DEB4DC0"/>
    <w:rsid w:val="6E5802A9"/>
    <w:rsid w:val="6EC263CA"/>
    <w:rsid w:val="71196856"/>
    <w:rsid w:val="71431932"/>
    <w:rsid w:val="71B71974"/>
    <w:rsid w:val="73965FCA"/>
    <w:rsid w:val="74E22205"/>
    <w:rsid w:val="74E52EF4"/>
    <w:rsid w:val="77EA1BED"/>
    <w:rsid w:val="7D615C82"/>
    <w:rsid w:val="7D8B0E11"/>
    <w:rsid w:val="7EE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uiPriority w:val="99"/>
    <w:rPr>
      <w:color w:val="333333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333333"/>
      <w:u w:val="none"/>
    </w:rPr>
  </w:style>
  <w:style w:type="character" w:customStyle="1" w:styleId="11">
    <w:name w:val="页眉 Char"/>
    <w:basedOn w:val="8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450</Characters>
  <Lines>196</Lines>
  <Paragraphs>55</Paragraphs>
  <TotalTime>1</TotalTime>
  <ScaleCrop>false</ScaleCrop>
  <LinksUpToDate>false</LinksUpToDate>
  <CharactersWithSpaces>507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2016-10-10T06:50:00Z</dcterms:created>
  <dc:creator>yxs</dc:creator>
  <cp:lastModifiedBy>Administrator</cp:lastModifiedBy>
  <cp:lastPrinted>2020-09-08T07:32:42Z</cp:lastPrinted>
  <dcterms:modified xsi:type="dcterms:W3CDTF">2020-09-08T07:33:01Z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