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eastAsia" w:ascii="宋体" w:hAnsi="宋体" w:cs="宋体"/>
          <w:b/>
          <w:bCs/>
          <w:color w:val="000000"/>
          <w:sz w:val="28"/>
          <w:szCs w:val="28"/>
          <w:lang w:val="en-US" w:eastAsia="zh-CN"/>
        </w:rPr>
      </w:pPr>
      <w:bookmarkStart w:id="0" w:name="OLE_LINK2"/>
      <w:bookmarkStart w:id="1" w:name="OLE_LINK4"/>
      <w:bookmarkStart w:id="2" w:name="OLE_LINK1"/>
      <w:r>
        <w:rPr>
          <w:rFonts w:hint="eastAsia" w:ascii="宋体" w:hAnsi="宋体" w:cs="宋体"/>
          <w:b/>
          <w:bCs/>
          <w:color w:val="000000"/>
          <w:sz w:val="28"/>
          <w:szCs w:val="28"/>
          <w:lang w:val="en-US" w:eastAsia="zh-CN"/>
        </w:rPr>
        <w:t>1.项目名称：铜仁市南长城小学电力迁改工程</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2.项目编号：TRZFCG-2020-123</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default"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3.采购方式：竞争性谈判</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4.公示期限（不少于2个工作日）：</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2020年8月14日-2020年8月17日</w:t>
      </w:r>
    </w:p>
    <w:p>
      <w:pPr>
        <w:keepNext w:val="0"/>
        <w:keepLines w:val="0"/>
        <w:pageBreakBefore w:val="0"/>
        <w:widowControl/>
        <w:numPr>
          <w:ilvl w:val="0"/>
          <w:numId w:val="1"/>
        </w:numPr>
        <w:kinsoku/>
        <w:wordWrap/>
        <w:overflowPunct/>
        <w:topLinePunct w:val="0"/>
        <w:autoSpaceDE/>
        <w:autoSpaceDN/>
        <w:bidi w:val="0"/>
        <w:adjustRightInd/>
        <w:snapToGrid/>
        <w:spacing w:beforeAutospacing="0" w:line="70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采购预算：618810.00元（最高限价：618810.00元）</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6.采购预算确定依据：</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碧江区政府采购（集中采购）申报表</w:t>
      </w:r>
    </w:p>
    <w:p>
      <w:pPr>
        <w:keepNext w:val="0"/>
        <w:keepLines w:val="0"/>
        <w:pageBreakBefore w:val="0"/>
        <w:widowControl/>
        <w:numPr>
          <w:ilvl w:val="0"/>
          <w:numId w:val="2"/>
        </w:numPr>
        <w:kinsoku/>
        <w:wordWrap/>
        <w:overflowPunct/>
        <w:topLinePunct w:val="0"/>
        <w:autoSpaceDE/>
        <w:autoSpaceDN/>
        <w:bidi w:val="0"/>
        <w:adjustRightInd/>
        <w:snapToGrid/>
        <w:spacing w:beforeAutospacing="0" w:line="70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采购人名称：铜仁市碧江区教育局</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联系地址：铜仁市碧江区教育局</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项目联系人：吴老师</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联系电话：13985332232</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8.采购代理机构全称:铜仁市公共资源交易中心</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联系地址:铜仁市公共服务中心四楼（川硐麒龙国际会展城）</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项目联系人:黄丽</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联系电话:0856-3912922</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eastAsia"/>
        </w:rPr>
      </w:pPr>
      <w:r>
        <w:rPr>
          <w:rFonts w:hint="eastAsia" w:ascii="宋体" w:hAnsi="宋体" w:cs="宋体"/>
          <w:b/>
          <w:bCs/>
          <w:color w:val="000000"/>
          <w:sz w:val="28"/>
          <w:szCs w:val="28"/>
          <w:lang w:val="en-US" w:eastAsia="zh-CN"/>
        </w:rPr>
        <w:t>任何单位和个人对本项目采购文件需求公示有异议的，可在公示期限内，反馈意见给代理机构。</w:t>
      </w:r>
      <w:bookmarkEnd w:id="0"/>
      <w:bookmarkEnd w:id="1"/>
      <w:bookmarkEnd w:id="2"/>
    </w:p>
    <w:p>
      <w:pPr>
        <w:pStyle w:val="3"/>
        <w:rPr>
          <w:rFonts w:hint="eastAsia"/>
          <w:lang w:eastAsia="zh-CN"/>
        </w:rPr>
      </w:pPr>
    </w:p>
    <w:p>
      <w:pPr>
        <w:pStyle w:val="3"/>
        <w:rPr>
          <w:rFonts w:hint="eastAsia"/>
          <w:b/>
          <w:bCs/>
          <w:sz w:val="36"/>
          <w:szCs w:val="36"/>
          <w:lang w:val="en-US" w:eastAsia="zh-CN"/>
        </w:rPr>
      </w:pPr>
      <w:r>
        <w:rPr>
          <w:rFonts w:hint="eastAsia"/>
          <w:sz w:val="36"/>
          <w:szCs w:val="36"/>
          <w:lang w:eastAsia="zh-CN"/>
        </w:rPr>
        <w:t>铜仁市南长城小学电力迁改工程项目</w:t>
      </w:r>
      <w:r>
        <w:rPr>
          <w:rFonts w:hint="eastAsia"/>
          <w:sz w:val="36"/>
          <w:szCs w:val="36"/>
        </w:rPr>
        <w:t>需</w:t>
      </w:r>
      <w:r>
        <w:rPr>
          <w:sz w:val="36"/>
          <w:szCs w:val="36"/>
        </w:rPr>
        <w:t>求书</w:t>
      </w:r>
    </w:p>
    <w:p>
      <w:pPr>
        <w:spacing w:line="276" w:lineRule="auto"/>
        <w:jc w:val="center"/>
        <w:rPr>
          <w:rFonts w:hint="eastAsia" w:ascii="宋体" w:hAnsi="宋体"/>
          <w:b/>
          <w:color w:val="FF0000"/>
          <w:sz w:val="24"/>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一、详见工程量清单</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二、其他要求：</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1、安全许可证；</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2、资质证书：需具备输变电工程专业承包叁级及以上或电力工程总承包叁级及以上；项目负责人需具备机电工程（专业）二级注册建造师（含临时建造师）；</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3、人员配置要求：至少提供一名安全员、一</w:t>
      </w:r>
      <w:bookmarkStart w:id="4" w:name="_GoBack"/>
      <w:bookmarkEnd w:id="4"/>
      <w:r>
        <w:rPr>
          <w:rFonts w:hint="eastAsia"/>
          <w:sz w:val="28"/>
          <w:szCs w:val="28"/>
          <w:lang w:val="en-US" w:eastAsia="zh-CN"/>
        </w:rPr>
        <w:t>名电力施工员。</w:t>
      </w:r>
    </w:p>
    <w:p>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b/>
          <w:bCs/>
          <w:color w:val="auto"/>
          <w:sz w:val="36"/>
          <w:szCs w:val="36"/>
        </w:rPr>
      </w:pPr>
    </w:p>
    <w:p>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b/>
          <w:bCs/>
          <w:color w:val="auto"/>
          <w:sz w:val="36"/>
          <w:szCs w:val="36"/>
        </w:rPr>
      </w:pPr>
    </w:p>
    <w:p>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b/>
          <w:bCs/>
          <w:color w:val="auto"/>
          <w:sz w:val="36"/>
          <w:szCs w:val="36"/>
        </w:rPr>
      </w:pPr>
      <w:r>
        <w:rPr>
          <w:rFonts w:hint="eastAsia" w:ascii="宋体" w:hAnsi="宋体"/>
          <w:b/>
          <w:bCs/>
          <w:color w:val="auto"/>
          <w:sz w:val="36"/>
          <w:szCs w:val="36"/>
        </w:rPr>
        <w:t>备注：</w:t>
      </w:r>
      <w:r>
        <w:rPr>
          <w:rFonts w:hint="eastAsia" w:ascii="宋体" w:hAnsi="宋体"/>
          <w:b/>
          <w:bCs/>
          <w:color w:val="auto"/>
          <w:sz w:val="32"/>
          <w:szCs w:val="32"/>
        </w:rPr>
        <w:t>招标文件论证费和专家评审费用由中标人承担。</w:t>
      </w:r>
    </w:p>
    <w:p>
      <w:pPr>
        <w:rPr>
          <w:rFonts w:hint="eastAsia" w:ascii="宋体" w:hAnsi="宋体"/>
          <w:color w:val="auto"/>
          <w:sz w:val="20"/>
          <w:highlight w:val="white"/>
          <w:lang w:eastAsia="zh-CN"/>
        </w:rPr>
      </w:pPr>
      <w:bookmarkStart w:id="3" w:name="EB93c4e8d19c1041a5b927e28a0c288bfb"/>
      <w:r>
        <w:rPr>
          <w:rFonts w:hint="eastAsia" w:ascii="宋体" w:hAnsi="宋体"/>
          <w:color w:val="auto"/>
          <w:sz w:val="20"/>
          <w:highlight w:val="white"/>
        </w:rPr>
        <w:t xml:space="preserve"> </w:t>
      </w:r>
      <w:bookmarkEnd w:id="3"/>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139BB1"/>
    <w:multiLevelType w:val="singleLevel"/>
    <w:tmpl w:val="D5139BB1"/>
    <w:lvl w:ilvl="0" w:tentative="0">
      <w:start w:val="7"/>
      <w:numFmt w:val="decimal"/>
      <w:lvlText w:val="%1."/>
      <w:lvlJc w:val="left"/>
      <w:pPr>
        <w:tabs>
          <w:tab w:val="left" w:pos="312"/>
        </w:tabs>
      </w:pPr>
    </w:lvl>
  </w:abstractNum>
  <w:abstractNum w:abstractNumId="1">
    <w:nsid w:val="08130DFB"/>
    <w:multiLevelType w:val="singleLevel"/>
    <w:tmpl w:val="08130DFB"/>
    <w:lvl w:ilvl="0" w:tentative="0">
      <w:start w:val="5"/>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52170"/>
    <w:rsid w:val="019656D4"/>
    <w:rsid w:val="025C1FC0"/>
    <w:rsid w:val="02A03C48"/>
    <w:rsid w:val="04053D83"/>
    <w:rsid w:val="040C3561"/>
    <w:rsid w:val="04A04175"/>
    <w:rsid w:val="05227056"/>
    <w:rsid w:val="09BD7216"/>
    <w:rsid w:val="0A2948D5"/>
    <w:rsid w:val="0AFA01CF"/>
    <w:rsid w:val="0BE52170"/>
    <w:rsid w:val="0F723765"/>
    <w:rsid w:val="156108C9"/>
    <w:rsid w:val="156C1119"/>
    <w:rsid w:val="1624122A"/>
    <w:rsid w:val="16674D3D"/>
    <w:rsid w:val="17320C4D"/>
    <w:rsid w:val="1A544667"/>
    <w:rsid w:val="1AF45D39"/>
    <w:rsid w:val="1B8E7A6F"/>
    <w:rsid w:val="1BC620E4"/>
    <w:rsid w:val="1BC953AD"/>
    <w:rsid w:val="1C223593"/>
    <w:rsid w:val="1DA94B31"/>
    <w:rsid w:val="1DED6146"/>
    <w:rsid w:val="1E1C734C"/>
    <w:rsid w:val="1FA552BD"/>
    <w:rsid w:val="1FDE647D"/>
    <w:rsid w:val="21075005"/>
    <w:rsid w:val="22717992"/>
    <w:rsid w:val="229C33A8"/>
    <w:rsid w:val="23103604"/>
    <w:rsid w:val="2322146C"/>
    <w:rsid w:val="26A872DC"/>
    <w:rsid w:val="27B96CE8"/>
    <w:rsid w:val="2B4937C0"/>
    <w:rsid w:val="2DD0334B"/>
    <w:rsid w:val="2F000D0A"/>
    <w:rsid w:val="318A1C77"/>
    <w:rsid w:val="340F7004"/>
    <w:rsid w:val="345D6BCD"/>
    <w:rsid w:val="34E105F2"/>
    <w:rsid w:val="351F7BA9"/>
    <w:rsid w:val="35C04321"/>
    <w:rsid w:val="37E76C1D"/>
    <w:rsid w:val="39AC072B"/>
    <w:rsid w:val="3AB406EF"/>
    <w:rsid w:val="3D067007"/>
    <w:rsid w:val="42E66127"/>
    <w:rsid w:val="44105AD8"/>
    <w:rsid w:val="455E210C"/>
    <w:rsid w:val="46401E44"/>
    <w:rsid w:val="47C86602"/>
    <w:rsid w:val="49805174"/>
    <w:rsid w:val="4B0B0FAA"/>
    <w:rsid w:val="4C2B7A40"/>
    <w:rsid w:val="4DCB07C7"/>
    <w:rsid w:val="4E595DA0"/>
    <w:rsid w:val="4E98237F"/>
    <w:rsid w:val="526C288D"/>
    <w:rsid w:val="52725823"/>
    <w:rsid w:val="529E2F4B"/>
    <w:rsid w:val="5445294F"/>
    <w:rsid w:val="54ED528B"/>
    <w:rsid w:val="56C34F82"/>
    <w:rsid w:val="5A213645"/>
    <w:rsid w:val="5B8B7574"/>
    <w:rsid w:val="5BD32A41"/>
    <w:rsid w:val="5D301470"/>
    <w:rsid w:val="5E534C59"/>
    <w:rsid w:val="5F131865"/>
    <w:rsid w:val="5FAB543B"/>
    <w:rsid w:val="60115372"/>
    <w:rsid w:val="61E429AA"/>
    <w:rsid w:val="62AC5CB7"/>
    <w:rsid w:val="63B12314"/>
    <w:rsid w:val="66A756BA"/>
    <w:rsid w:val="68D739A2"/>
    <w:rsid w:val="692449EE"/>
    <w:rsid w:val="6AE44653"/>
    <w:rsid w:val="6B0C104F"/>
    <w:rsid w:val="6D40715A"/>
    <w:rsid w:val="6D535020"/>
    <w:rsid w:val="712658CF"/>
    <w:rsid w:val="72385C09"/>
    <w:rsid w:val="72A01582"/>
    <w:rsid w:val="738744BB"/>
    <w:rsid w:val="74594D5B"/>
    <w:rsid w:val="75854221"/>
    <w:rsid w:val="75A77F5F"/>
    <w:rsid w:val="765C2FCD"/>
    <w:rsid w:val="79D225D2"/>
    <w:rsid w:val="7A427D47"/>
    <w:rsid w:val="7A4C450A"/>
    <w:rsid w:val="7E324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0" w:beforeLines="0" w:line="360" w:lineRule="auto"/>
      <w:ind w:firstLine="0"/>
      <w:jc w:val="center"/>
      <w:outlineLvl w:val="0"/>
    </w:pPr>
    <w:rPr>
      <w:rFonts w:cs="宋体"/>
      <w:b/>
      <w:bCs/>
      <w:kern w:val="44"/>
      <w:sz w:val="32"/>
      <w:szCs w:val="44"/>
    </w:rPr>
  </w:style>
  <w:style w:type="character" w:default="1" w:styleId="12">
    <w:name w:val="Default Paragraph Font"/>
    <w:link w:val="13"/>
    <w:semiHidden/>
    <w:qFormat/>
    <w:uiPriority w:val="0"/>
    <w:rPr>
      <w:rFonts w:ascii="Times New Roman" w:hAnsi="Times New Roman"/>
      <w:szCs w:val="24"/>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ascii="Tahoma" w:hAnsi="Tahoma"/>
      <w:szCs w:val="20"/>
    </w:rPr>
  </w:style>
  <w:style w:type="paragraph" w:styleId="4">
    <w:name w:val="Normal Indent"/>
    <w:basedOn w:val="1"/>
    <w:qFormat/>
    <w:uiPriority w:val="0"/>
    <w:pPr>
      <w:ind w:firstLine="420"/>
    </w:pPr>
  </w:style>
  <w:style w:type="paragraph" w:styleId="5">
    <w:name w:val="Body Text 3"/>
    <w:basedOn w:val="1"/>
    <w:qFormat/>
    <w:uiPriority w:val="0"/>
    <w:rPr>
      <w:rFonts w:ascii="宋体"/>
      <w:kern w:val="2"/>
      <w:sz w:val="24"/>
    </w:rPr>
  </w:style>
  <w:style w:type="paragraph" w:styleId="6">
    <w:name w:val="Plain Text"/>
    <w:basedOn w:val="1"/>
    <w:qFormat/>
    <w:uiPriority w:val="0"/>
    <w:rPr>
      <w:rFonts w:ascii="宋体" w:hAnsi="Courier New"/>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Lines="0" w:beforeAutospacing="1" w:after="100" w:afterLines="0" w:afterAutospacing="1"/>
    </w:pPr>
    <w:rPr>
      <w:rFonts w:ascii="宋体" w:hAnsi="宋体" w:cs="宋体"/>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Char Char Char Char Char Char"/>
    <w:basedOn w:val="1"/>
    <w:link w:val="12"/>
    <w:qFormat/>
    <w:uiPriority w:val="0"/>
    <w:rPr>
      <w:rFonts w:ascii="Times New Roman" w:hAnsi="Times New Roman"/>
      <w:szCs w:val="24"/>
    </w:rPr>
  </w:style>
  <w:style w:type="character" w:styleId="14">
    <w:name w:val="page number"/>
    <w:basedOn w:val="12"/>
    <w:qFormat/>
    <w:uiPriority w:val="0"/>
  </w:style>
  <w:style w:type="paragraph" w:customStyle="1" w:styleId="15">
    <w:name w:val="列出段落1"/>
    <w:basedOn w:val="1"/>
    <w:qFormat/>
    <w:uiPriority w:val="34"/>
    <w:pPr>
      <w:ind w:firstLine="420" w:firstLineChars="200"/>
    </w:pPr>
  </w:style>
  <w:style w:type="character" w:customStyle="1" w:styleId="16">
    <w:name w:val="font01"/>
    <w:basedOn w:val="12"/>
    <w:qFormat/>
    <w:uiPriority w:val="0"/>
    <w:rPr>
      <w:rFonts w:hint="eastAsia" w:ascii="宋体" w:hAnsi="宋体" w:eastAsia="宋体" w:cs="宋体"/>
      <w:color w:val="000000"/>
      <w:sz w:val="20"/>
      <w:szCs w:val="20"/>
      <w:u w:val="none"/>
    </w:rPr>
  </w:style>
  <w:style w:type="character" w:customStyle="1" w:styleId="17">
    <w:name w:val="font21"/>
    <w:basedOn w:val="12"/>
    <w:qFormat/>
    <w:uiPriority w:val="0"/>
    <w:rPr>
      <w:rFonts w:ascii="宋体" w:hAnsi="宋体" w:eastAsia="宋体" w:cs="宋体"/>
      <w:color w:val="000000"/>
      <w:sz w:val="20"/>
      <w:szCs w:val="20"/>
      <w:u w:val="none"/>
    </w:rPr>
  </w:style>
  <w:style w:type="paragraph" w:customStyle="1" w:styleId="1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Pages>
  <Words>1877</Words>
  <Characters>1969</Characters>
  <Lines>0</Lines>
  <Paragraphs>0</Paragraphs>
  <TotalTime>0</TotalTime>
  <ScaleCrop>false</ScaleCrop>
  <LinksUpToDate>false</LinksUpToDate>
  <CharactersWithSpaces>1971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2018-07-11T06:18:00Z</dcterms:created>
  <dc:creator>待续</dc:creator>
  <cp:lastModifiedBy>NTKO</cp:lastModifiedBy>
  <cp:lastPrinted>2018-11-02T03:19:00Z</cp:lastPrinted>
  <dcterms:modified xsi:type="dcterms:W3CDTF">2020-08-13T07:20:34Z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