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服务</w:t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  <w:lang w:eastAsia="zh-CN"/>
        </w:rPr>
        <w:t>中共铜仁市委党校2020年度劳务服务项目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  <w:lang w:eastAsia="zh-CN"/>
        </w:rPr>
        <w:t>中共铜仁市委党校2020年度劳务服务项目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TRZFCG-2020-024</w:t>
      </w:r>
    </w:p>
    <w:p>
      <w:pPr>
        <w:rPr>
          <w:rFonts w:hint="eastAsia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  <w:lang w:eastAsia="zh-CN"/>
        </w:rPr>
        <w:t>TRZFCG-2020-024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竞争性谈判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16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580" w:type="dxa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根据《铜仁市公共资源交易中心(产权交易中心) 关于暂停公共资源交易活动的通知》, 为应对当前新型冠状病毒感染肺炎疫情防控，降低病毒传播扩散风险，本项目暂停开标，恢复公共资源交易活动时间另行通知,对此带来的不便,我们深表歉意。感谢对铜仁市公共资源交易中心工作的支持和理解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  <w:lang w:eastAsia="zh-CN"/>
        </w:rPr>
        <w:t>中共铜仁市委党校</w:t>
      </w:r>
    </w:p>
    <w:p>
      <w:pPr>
        <w:ind w:firstLine="420"/>
        <w:rPr>
          <w:rFonts w:hint="eastAsia" w:eastAsia="宋体" w:cs="Times New Roman"/>
          <w:lang w:val="en-US" w:eastAsia="zh-CN"/>
        </w:rPr>
      </w:pPr>
      <w:r>
        <w:rPr>
          <w:rFonts w:hint="eastAsia"/>
        </w:rPr>
        <w:t>联系地址</w:t>
      </w:r>
      <w: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eastAsia" w:cs="Times New Roman"/>
          <w:lang w:eastAsia="zh-CN"/>
        </w:rPr>
        <w:t>中共铜仁市委党校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项目联系人:张女士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</w:t>
      </w:r>
      <w:r>
        <w:rPr>
          <w:rFonts w:hint="eastAsia"/>
        </w:rPr>
        <w:t>18083200158；15908563555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黄丽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  <w:bookmarkStart w:id="0" w:name="_GoBack"/>
      <w:bookmarkEnd w:id="0"/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E7369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FB403A"/>
    <w:rsid w:val="060A6535"/>
    <w:rsid w:val="07163CB5"/>
    <w:rsid w:val="075F4004"/>
    <w:rsid w:val="092D7703"/>
    <w:rsid w:val="093D0AAE"/>
    <w:rsid w:val="0BDD640D"/>
    <w:rsid w:val="0DFD1617"/>
    <w:rsid w:val="10FE6E7E"/>
    <w:rsid w:val="1451124B"/>
    <w:rsid w:val="16B8591A"/>
    <w:rsid w:val="16EA12DA"/>
    <w:rsid w:val="17682B2F"/>
    <w:rsid w:val="18904200"/>
    <w:rsid w:val="1D1550C9"/>
    <w:rsid w:val="1E6E0D88"/>
    <w:rsid w:val="201730AC"/>
    <w:rsid w:val="20560AD5"/>
    <w:rsid w:val="21E6134A"/>
    <w:rsid w:val="22020B23"/>
    <w:rsid w:val="22223E2F"/>
    <w:rsid w:val="230A5473"/>
    <w:rsid w:val="25C6780C"/>
    <w:rsid w:val="27B655C2"/>
    <w:rsid w:val="2A202AE9"/>
    <w:rsid w:val="2AE61D3A"/>
    <w:rsid w:val="2B142DB3"/>
    <w:rsid w:val="2FD3535B"/>
    <w:rsid w:val="31A0588D"/>
    <w:rsid w:val="33225C13"/>
    <w:rsid w:val="338E4A69"/>
    <w:rsid w:val="37800E26"/>
    <w:rsid w:val="37D404C6"/>
    <w:rsid w:val="38EF3E35"/>
    <w:rsid w:val="3BEC6534"/>
    <w:rsid w:val="3C1A1AE9"/>
    <w:rsid w:val="40793C53"/>
    <w:rsid w:val="41D36FE9"/>
    <w:rsid w:val="41FC5DED"/>
    <w:rsid w:val="47773393"/>
    <w:rsid w:val="48B325C3"/>
    <w:rsid w:val="4A817594"/>
    <w:rsid w:val="4AB94F4A"/>
    <w:rsid w:val="4AC864A1"/>
    <w:rsid w:val="4B21388B"/>
    <w:rsid w:val="4F5F19EA"/>
    <w:rsid w:val="510720B4"/>
    <w:rsid w:val="514513E2"/>
    <w:rsid w:val="52084621"/>
    <w:rsid w:val="550E7221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653C1B"/>
    <w:rsid w:val="60BE64BC"/>
    <w:rsid w:val="62A676C9"/>
    <w:rsid w:val="64F87ABE"/>
    <w:rsid w:val="655F1D2A"/>
    <w:rsid w:val="6800465D"/>
    <w:rsid w:val="6DAB13AC"/>
    <w:rsid w:val="6DEB4DC0"/>
    <w:rsid w:val="6E5802A9"/>
    <w:rsid w:val="6EC263CA"/>
    <w:rsid w:val="71196856"/>
    <w:rsid w:val="71431932"/>
    <w:rsid w:val="71B71974"/>
    <w:rsid w:val="73965FCA"/>
    <w:rsid w:val="74E22205"/>
    <w:rsid w:val="74E52EF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0</TotalTime>
  <ScaleCrop>false</ScaleCrop>
  <LinksUpToDate>false</LinksUpToDate>
  <CharactersWithSpaces>27605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Lily-servienne</cp:lastModifiedBy>
  <cp:lastPrinted>2020-01-20T03:43:00Z</cp:lastPrinted>
  <dcterms:modified xsi:type="dcterms:W3CDTF">2020-02-03T01:16:42Z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