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bookmarkStart w:id="0" w:name="OLE_LINK1"/>
      <w:bookmarkStart w:id="1" w:name="OLE_LINK2"/>
      <w:bookmarkStart w:id="2" w:name="OLE_LINK4"/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1.项目名称：碧江区直单位2019年第二批公务用车政府采购项目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default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2.项目编号：TRZFCG-2020-022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default" w:ascii="宋体" w:hAnsi="宋体" w:cs="宋体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3.采购方式：公开招标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4.公示期限（不少于2个工作日）：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2020年1月13日-2020年1月14日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采购预算：2030000.00元(最高限价2030000.00元)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6.采购预算确定依据：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铜仁市碧江区区直单位2019年第二批公务</w:t>
      </w:r>
      <w:bookmarkStart w:id="3" w:name="_GoBack"/>
      <w:bookmarkEnd w:id="3"/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用车政府采购申报表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7.采购人名称：铜仁市碧江区机关事务中心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联系地址：铜仁市碧江区机关事务中心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项目联系人：谭主任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default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联系电话：0856-5322785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8.采购代理机构全称:铜仁市公共资源交易中心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联系地址:铜仁市公共服务中心四楼（川硐麒龙国际会展城）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项目联系人:黄丽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联系电话:0856-3912922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任何单位和个人对本项目采购文件需求公示有异议的，可在公示期限内，反馈意见给代理机构。</w:t>
      </w:r>
      <w:bookmarkEnd w:id="0"/>
      <w:bookmarkEnd w:id="1"/>
      <w:bookmarkEnd w:id="2"/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/>
        <w:ind w:left="0" w:leftChars="0" w:firstLine="0" w:firstLineChars="0"/>
        <w:jc w:val="both"/>
        <w:textAlignment w:val="auto"/>
        <w:rPr>
          <w:rFonts w:hint="eastAsia" w:cs="宋体" w:asciiTheme="minorHAnsi" w:hAnsiTheme="minorHAnsi"/>
          <w:b/>
          <w:bCs/>
          <w:kern w:val="44"/>
          <w:sz w:val="32"/>
          <w:szCs w:val="44"/>
          <w:lang w:val="en-US" w:eastAsia="zh-CN" w:bidi="ar-SA"/>
        </w:rPr>
      </w:pPr>
      <w:r>
        <w:rPr>
          <w:rFonts w:hint="eastAsia" w:cs="宋体" w:asciiTheme="minorHAnsi" w:hAnsiTheme="minorHAnsi"/>
          <w:b/>
          <w:bCs/>
          <w:w w:val="90"/>
          <w:kern w:val="44"/>
          <w:sz w:val="32"/>
          <w:szCs w:val="44"/>
          <w:lang w:val="en-US" w:eastAsia="zh-CN" w:bidi="ar-SA"/>
        </w:rPr>
        <w:t>碧江区直单位2019年第二批公务用车政府采购项目</w:t>
      </w:r>
      <w:r>
        <w:rPr>
          <w:rFonts w:hint="eastAsia" w:cs="宋体" w:asciiTheme="minorHAnsi" w:hAnsiTheme="minorHAnsi"/>
          <w:b/>
          <w:bCs/>
          <w:kern w:val="44"/>
          <w:sz w:val="32"/>
          <w:szCs w:val="44"/>
          <w:lang w:val="en-US" w:eastAsia="zh-CN" w:bidi="ar-SA"/>
        </w:rPr>
        <w:t>项目需求书</w:t>
      </w:r>
    </w:p>
    <w:tbl>
      <w:tblPr>
        <w:tblStyle w:val="13"/>
        <w:tblW w:w="960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346"/>
        <w:gridCol w:w="1560"/>
        <w:gridCol w:w="3286"/>
        <w:gridCol w:w="840"/>
        <w:gridCol w:w="1032"/>
        <w:gridCol w:w="8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配置及参数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1包：越野车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2019年款2.4L四驱致享版  国VI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CTV无极变速（模拟6档）4705mm</w:t>
            </w:r>
            <w:r>
              <w:rPr>
                <w:rFonts w:hint="default" w:ascii="Arial" w:hAnsi="Arial" w:eastAsia="仿宋_GB2312" w:cs="Aria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1810mm</w:t>
            </w:r>
            <w:r>
              <w:rPr>
                <w:rFonts w:hint="default" w:ascii="Arial" w:hAnsi="Arial" w:eastAsia="仿宋_GB2312" w:cs="Aria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1710mm（5门5座）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2包：轿车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2017款330TSI DSG 行政版 国V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7档双离合4872mm</w:t>
            </w:r>
            <w:r>
              <w:rPr>
                <w:rFonts w:hint="default" w:ascii="Arial" w:hAnsi="Arial" w:eastAsia="仿宋_GB2312" w:cs="Aria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1834mm</w:t>
            </w:r>
            <w:r>
              <w:rPr>
                <w:rFonts w:hint="default" w:ascii="Arial" w:hAnsi="Arial" w:eastAsia="仿宋_GB2312" w:cs="Aria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1484mm  1.8T 180马力L4      (4门5座)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3包：轿车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2019款视野版 国VI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6档手自一体4670mm</w:t>
            </w:r>
            <w:r>
              <w:rPr>
                <w:rStyle w:val="27"/>
                <w:rFonts w:eastAsia="仿宋_GB2312"/>
                <w:sz w:val="32"/>
                <w:szCs w:val="32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1806mm</w:t>
            </w:r>
            <w:r>
              <w:rPr>
                <w:rStyle w:val="27"/>
                <w:rFonts w:eastAsia="仿宋_GB2312"/>
                <w:sz w:val="32"/>
                <w:szCs w:val="32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1474mm  1.5L 113</w:t>
            </w:r>
            <w:r>
              <w:rPr>
                <w:rStyle w:val="28"/>
                <w:rFonts w:hAnsi="宋体"/>
                <w:sz w:val="32"/>
                <w:szCs w:val="32"/>
                <w:lang w:val="en-US" w:eastAsia="zh-CN" w:bidi="ar"/>
              </w:rPr>
              <w:t>马力L4       （4门5座）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6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4包：商务车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2019款1.9T自动精英版柴油 国V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6档手自一体5168mm</w:t>
            </w:r>
            <w:r>
              <w:rPr>
                <w:rFonts w:hint="default" w:ascii="Arial" w:hAnsi="Arial" w:eastAsia="仿宋_GB2312" w:cs="Aria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1980mm</w:t>
            </w:r>
            <w:r>
              <w:rPr>
                <w:rFonts w:hint="default" w:ascii="Arial" w:hAnsi="Arial" w:eastAsia="仿宋_GB2312" w:cs="Aria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1928mm  1.9T柴油150马力L4   (4门7座)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rPr>
          <w:rFonts w:hint="eastAsia" w:cs="宋体" w:asciiTheme="minorHAnsi" w:hAnsiTheme="minorHAnsi" w:eastAsiaTheme="minorEastAsia"/>
          <w:b/>
          <w:bCs/>
          <w:kern w:val="44"/>
          <w:sz w:val="32"/>
          <w:szCs w:val="44"/>
          <w:lang w:val="en-US" w:eastAsia="zh-CN" w:bidi="ar-SA"/>
        </w:rPr>
      </w:pPr>
      <w:r>
        <w:rPr>
          <w:rFonts w:hint="eastAsia" w:ascii="宋体" w:hAnsi="宋体"/>
          <w:b/>
          <w:bCs/>
          <w:sz w:val="32"/>
          <w:szCs w:val="32"/>
        </w:rPr>
        <w:t>注：招标文件专家论证费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、</w:t>
      </w:r>
      <w:r>
        <w:rPr>
          <w:rFonts w:hint="eastAsia" w:ascii="宋体" w:hAnsi="宋体"/>
          <w:b/>
          <w:bCs/>
          <w:sz w:val="32"/>
          <w:szCs w:val="32"/>
        </w:rPr>
        <w:t>开标评审费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及其他项目所需要费用</w:t>
      </w:r>
      <w:r>
        <w:rPr>
          <w:rFonts w:hint="eastAsia" w:ascii="宋体" w:hAnsi="宋体"/>
          <w:b/>
          <w:bCs/>
          <w:sz w:val="32"/>
          <w:szCs w:val="32"/>
        </w:rPr>
        <w:t>由中标人支付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4965702"/>
        <w:showingPlcHdr/>
      </w:sdtPr>
      <w:sdtContent/>
    </w:sdt>
  </w:p>
  <w:p>
    <w:pPr>
      <w:pStyle w:val="10"/>
      <w:tabs>
        <w:tab w:val="center" w:pos="4143"/>
        <w:tab w:val="clear" w:pos="4153"/>
        <w:tab w:val="clear" w:pos="8306"/>
      </w:tabs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0DFB"/>
    <w:multiLevelType w:val="singleLevel"/>
    <w:tmpl w:val="08130DF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8020941"/>
    <w:multiLevelType w:val="multilevel"/>
    <w:tmpl w:val="28020941"/>
    <w:lvl w:ilvl="0" w:tentative="0">
      <w:start w:val="1"/>
      <w:numFmt w:val="chineseCountingThousand"/>
      <w:suff w:val="nothing"/>
      <w:lvlText w:val="第%1部分"/>
      <w:lvlJc w:val="left"/>
      <w:pPr>
        <w:ind w:left="0" w:firstLine="0"/>
      </w:pPr>
      <w:rPr>
        <w:rFonts w:hint="eastAsia" w:ascii="黑体" w:eastAsia="黑体"/>
        <w:sz w:val="32"/>
      </w:rPr>
    </w:lvl>
    <w:lvl w:ilvl="1" w:tentative="0">
      <w:start w:val="1"/>
      <w:numFmt w:val="upperLetter"/>
      <w:pStyle w:val="4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hAnsi="Times New Roman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52170"/>
    <w:rsid w:val="019656D4"/>
    <w:rsid w:val="01B56C6C"/>
    <w:rsid w:val="02A03C48"/>
    <w:rsid w:val="03385080"/>
    <w:rsid w:val="04053D83"/>
    <w:rsid w:val="040C3561"/>
    <w:rsid w:val="04A04175"/>
    <w:rsid w:val="05406A7D"/>
    <w:rsid w:val="09001FF7"/>
    <w:rsid w:val="09BD7216"/>
    <w:rsid w:val="0A0A1093"/>
    <w:rsid w:val="0A2948D5"/>
    <w:rsid w:val="0AFA01CF"/>
    <w:rsid w:val="0BE52170"/>
    <w:rsid w:val="0F615CB4"/>
    <w:rsid w:val="0F723765"/>
    <w:rsid w:val="11977DDA"/>
    <w:rsid w:val="13B77EA7"/>
    <w:rsid w:val="156108C9"/>
    <w:rsid w:val="156C1119"/>
    <w:rsid w:val="1624122A"/>
    <w:rsid w:val="16674D3D"/>
    <w:rsid w:val="17320C4D"/>
    <w:rsid w:val="1A544667"/>
    <w:rsid w:val="1AC94CB2"/>
    <w:rsid w:val="1AF45D39"/>
    <w:rsid w:val="1B8E7A6F"/>
    <w:rsid w:val="1BC620E4"/>
    <w:rsid w:val="1BC953AD"/>
    <w:rsid w:val="1C223593"/>
    <w:rsid w:val="1DA94B31"/>
    <w:rsid w:val="1DB266FB"/>
    <w:rsid w:val="1DED6146"/>
    <w:rsid w:val="1E1C734C"/>
    <w:rsid w:val="1F1C5D81"/>
    <w:rsid w:val="1FA552BD"/>
    <w:rsid w:val="1FDE647D"/>
    <w:rsid w:val="20ED13FE"/>
    <w:rsid w:val="21075005"/>
    <w:rsid w:val="217A6BF2"/>
    <w:rsid w:val="22717992"/>
    <w:rsid w:val="229C33A8"/>
    <w:rsid w:val="23103604"/>
    <w:rsid w:val="2322146C"/>
    <w:rsid w:val="26A872DC"/>
    <w:rsid w:val="27B96CE8"/>
    <w:rsid w:val="2923306D"/>
    <w:rsid w:val="2B4937C0"/>
    <w:rsid w:val="2BFD537A"/>
    <w:rsid w:val="2DD0334B"/>
    <w:rsid w:val="2F000D0A"/>
    <w:rsid w:val="2F3F2D05"/>
    <w:rsid w:val="318A1C77"/>
    <w:rsid w:val="340F7004"/>
    <w:rsid w:val="345D6BCD"/>
    <w:rsid w:val="34E105F2"/>
    <w:rsid w:val="351F7BA9"/>
    <w:rsid w:val="35282B49"/>
    <w:rsid w:val="35C04321"/>
    <w:rsid w:val="37E76C1D"/>
    <w:rsid w:val="39AC072B"/>
    <w:rsid w:val="3AB406EF"/>
    <w:rsid w:val="3D067007"/>
    <w:rsid w:val="3F0A2DB7"/>
    <w:rsid w:val="3F2C1931"/>
    <w:rsid w:val="42E66127"/>
    <w:rsid w:val="432021F2"/>
    <w:rsid w:val="43D2755A"/>
    <w:rsid w:val="44105AD8"/>
    <w:rsid w:val="46401E44"/>
    <w:rsid w:val="47C86602"/>
    <w:rsid w:val="495816D1"/>
    <w:rsid w:val="49805174"/>
    <w:rsid w:val="4B0B0FAA"/>
    <w:rsid w:val="4CA0565A"/>
    <w:rsid w:val="4DCB07C7"/>
    <w:rsid w:val="4E595DA0"/>
    <w:rsid w:val="4E98237F"/>
    <w:rsid w:val="4F773CDF"/>
    <w:rsid w:val="526C288D"/>
    <w:rsid w:val="52725823"/>
    <w:rsid w:val="541D45D8"/>
    <w:rsid w:val="5445294F"/>
    <w:rsid w:val="547C3A7F"/>
    <w:rsid w:val="54ED528B"/>
    <w:rsid w:val="557D625A"/>
    <w:rsid w:val="55EE2384"/>
    <w:rsid w:val="56C34F82"/>
    <w:rsid w:val="58BB66F0"/>
    <w:rsid w:val="5A213645"/>
    <w:rsid w:val="5A793414"/>
    <w:rsid w:val="5B8B7574"/>
    <w:rsid w:val="5BD32A41"/>
    <w:rsid w:val="5C7930FC"/>
    <w:rsid w:val="5CC5665E"/>
    <w:rsid w:val="5D2B3C75"/>
    <w:rsid w:val="5D301470"/>
    <w:rsid w:val="5E534C59"/>
    <w:rsid w:val="5E7002E1"/>
    <w:rsid w:val="5F131865"/>
    <w:rsid w:val="5FAB543B"/>
    <w:rsid w:val="60115372"/>
    <w:rsid w:val="62AC5CB7"/>
    <w:rsid w:val="63B12314"/>
    <w:rsid w:val="66E358D5"/>
    <w:rsid w:val="68D739A2"/>
    <w:rsid w:val="692449EE"/>
    <w:rsid w:val="6AE44653"/>
    <w:rsid w:val="6B0C104F"/>
    <w:rsid w:val="6C552E96"/>
    <w:rsid w:val="6D40715A"/>
    <w:rsid w:val="6D535020"/>
    <w:rsid w:val="6DEA7494"/>
    <w:rsid w:val="6DFA46C3"/>
    <w:rsid w:val="72385C09"/>
    <w:rsid w:val="72A01582"/>
    <w:rsid w:val="738744BB"/>
    <w:rsid w:val="744F23EB"/>
    <w:rsid w:val="74594D5B"/>
    <w:rsid w:val="753C709E"/>
    <w:rsid w:val="75854221"/>
    <w:rsid w:val="75A77F5F"/>
    <w:rsid w:val="765C2FCD"/>
    <w:rsid w:val="76A668B1"/>
    <w:rsid w:val="7883182C"/>
    <w:rsid w:val="79881788"/>
    <w:rsid w:val="79D225D2"/>
    <w:rsid w:val="7A427D47"/>
    <w:rsid w:val="7A4C450A"/>
    <w:rsid w:val="7B600EE3"/>
    <w:rsid w:val="7B6164F9"/>
    <w:rsid w:val="7E32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0" w:beforeLines="0" w:line="360" w:lineRule="auto"/>
      <w:ind w:firstLine="0"/>
      <w:jc w:val="center"/>
      <w:outlineLvl w:val="0"/>
    </w:pPr>
    <w:rPr>
      <w:rFonts w:cs="宋体"/>
      <w:b/>
      <w:bCs/>
      <w:kern w:val="44"/>
      <w:sz w:val="32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2" w:lineRule="auto"/>
      <w:jc w:val="center"/>
      <w:outlineLvl w:val="1"/>
    </w:pPr>
    <w:rPr>
      <w:rFonts w:ascii="CG Times" w:hAnsi="CG Times" w:cs="宋体"/>
      <w:sz w:val="30"/>
      <w:szCs w:val="20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link w:val="16"/>
    <w:semiHidden/>
    <w:qFormat/>
    <w:uiPriority w:val="0"/>
    <w:rPr>
      <w:rFonts w:ascii="Times New Roman" w:hAnsi="Times New Roman"/>
      <w:szCs w:val="24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spacing w:before="100" w:beforeAutospacing="1" w:after="100" w:afterAutospacing="1" w:line="360" w:lineRule="auto"/>
      <w:ind w:left="1680"/>
    </w:pPr>
    <w:rPr>
      <w:rFonts w:ascii="Times New Roman" w:hAnsi="Times New Roman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 3"/>
    <w:basedOn w:val="1"/>
    <w:qFormat/>
    <w:uiPriority w:val="0"/>
    <w:rPr>
      <w:rFonts w:ascii="宋体"/>
      <w:kern w:val="2"/>
      <w:sz w:val="24"/>
    </w:rPr>
  </w:style>
  <w:style w:type="paragraph" w:styleId="8">
    <w:name w:val="Body Text"/>
    <w:basedOn w:val="1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9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Char Char Char Char Char Char"/>
    <w:basedOn w:val="1"/>
    <w:link w:val="15"/>
    <w:qFormat/>
    <w:uiPriority w:val="0"/>
    <w:rPr>
      <w:rFonts w:ascii="Times New Roman" w:hAnsi="Times New Roman"/>
      <w:szCs w:val="24"/>
    </w:rPr>
  </w:style>
  <w:style w:type="character" w:styleId="17">
    <w:name w:val="Strong"/>
    <w:basedOn w:val="15"/>
    <w:qFormat/>
    <w:uiPriority w:val="22"/>
    <w:rPr>
      <w:rFonts w:eastAsia="黑体"/>
      <w:bCs/>
    </w:rPr>
  </w:style>
  <w:style w:type="character" w:styleId="18">
    <w:name w:val="page number"/>
    <w:basedOn w:val="15"/>
    <w:qFormat/>
    <w:uiPriority w:val="0"/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character" w:customStyle="1" w:styleId="20">
    <w:name w:val="font0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21"/>
    <w:basedOn w:val="1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2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character" w:customStyle="1" w:styleId="23">
    <w:name w:val="font1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Theme="minorHAnsi" w:eastAsiaTheme="minorEastAsia" w:cstheme="minorBidi"/>
      <w:color w:val="000000"/>
      <w:sz w:val="24"/>
      <w:szCs w:val="24"/>
      <w:lang w:val="en-US" w:eastAsia="zh-CN" w:bidi="ar-SA"/>
    </w:rPr>
  </w:style>
  <w:style w:type="paragraph" w:customStyle="1" w:styleId="25">
    <w:name w:val="Table Paragraph"/>
    <w:basedOn w:val="1"/>
    <w:qFormat/>
    <w:uiPriority w:val="1"/>
    <w:rPr>
      <w:lang w:val="zh-CN" w:eastAsia="zh-CN" w:bidi="zh-CN"/>
    </w:rPr>
  </w:style>
  <w:style w:type="character" w:customStyle="1" w:styleId="26">
    <w:name w:val="font51"/>
    <w:basedOn w:val="1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7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8">
    <w:name w:val="font61"/>
    <w:basedOn w:val="1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7</Pages>
  <Words>3872</Words>
  <Characters>4579</Characters>
  <Lines>0</Lines>
  <Paragraphs>0</Paragraphs>
  <TotalTime>8</TotalTime>
  <ScaleCrop>false</ScaleCrop>
  <LinksUpToDate>false</LinksUpToDate>
  <CharactersWithSpaces>4623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2018-07-11T06:18:00Z</dcterms:created>
  <dc:creator>待续</dc:creator>
  <cp:lastModifiedBy>Lily-servienne</cp:lastModifiedBy>
  <cp:lastPrinted>2018-11-02T03:19:00Z</cp:lastPrinted>
  <dcterms:modified xsi:type="dcterms:W3CDTF">2020-01-10T06:53:45Z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