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11"/>
          <w:right w:val="none" w:color="auto" w:sz="0" w:space="0"/>
        </w:pBdr>
        <w:shd w:val="clear" w:fill="FFFFFF"/>
        <w:spacing w:before="375" w:beforeAutospacing="0" w:after="375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b/>
          <w:i w:val="0"/>
          <w:caps w:val="0"/>
          <w:color w:val="555555"/>
          <w:spacing w:val="0"/>
          <w:sz w:val="30"/>
          <w:szCs w:val="3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沿河土家族自治县农村人居环境综合整治工程水泥采购项目中标（成交）公告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1、项目名称:沿河土家族自治县农村人居环境综合整治工程水泥采购项目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2、项目编号: YHCGGK-2019-09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3、项目序列号: 09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4、项目联系人: 杨军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5、项目联系人电话: 18685672557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6、项目用途、简要技术要求及合同履行日期: 详细见招标文件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7、采购方式: 公开招标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8、采购日期 2019-12-24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9、公告媒体 贵州省政府采购网.全国公共资源交易平台（贵州省.铜仁市）（www.trjyzx.cn）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10、评审时间: 2019-12-24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11、评审地点: 铜仁市公共资源交易中心沿河分中心评标二室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12、评审委员会成员名单: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 赖剑波 谭明 罗红英 杨莲 袁玉屏 杨涛 杨军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13、定标日期 2019-12-24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14、中标（成交）信息:</w:t>
      </w:r>
    </w:p>
    <w:tbl>
      <w:tblPr>
        <w:tblW w:w="10500" w:type="dxa"/>
        <w:tblInd w:w="0" w:type="dxa"/>
        <w:tblBorders>
          <w:top w:val="single" w:color="666666" w:sz="6" w:space="0"/>
          <w:left w:val="outset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 w:color="auto" w:fill="FDFD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730"/>
        <w:gridCol w:w="2313"/>
        <w:gridCol w:w="4064"/>
        <w:gridCol w:w="1731"/>
      </w:tblGrid>
      <w:tr>
        <w:tblPrEx>
          <w:tblBorders>
            <w:top w:val="single" w:color="666666" w:sz="6" w:space="0"/>
            <w:left w:val="outset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 w:color="auto" w:fill="FD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50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bottom"/>
              <w:rPr>
                <w:rFonts w:hint="default" w:ascii="Verdana" w:hAnsi="Verdana" w:cs="Verdana"/>
                <w:b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bottom"/>
              <w:rPr>
                <w:rFonts w:hint="default" w:ascii="Verdana" w:hAnsi="Verdana" w:cs="Verdana"/>
                <w:b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中标供应商</w:t>
            </w:r>
          </w:p>
        </w:tc>
        <w:tc>
          <w:tcPr>
            <w:tcW w:w="1000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bottom"/>
              <w:rPr>
                <w:rFonts w:hint="default" w:ascii="Verdana" w:hAnsi="Verdana" w:cs="Verdana"/>
                <w:b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1750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bottom"/>
              <w:rPr>
                <w:rFonts w:hint="default" w:ascii="Verdana" w:hAnsi="Verdana" w:cs="Verdana"/>
                <w:b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主要中标内容</w:t>
            </w:r>
          </w:p>
        </w:tc>
        <w:tc>
          <w:tcPr>
            <w:tcW w:w="750" w:type="pct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bottom"/>
              <w:rPr>
                <w:rFonts w:hint="default" w:ascii="Verdana" w:hAnsi="Verdana" w:cs="Verdana"/>
                <w:b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中标金额(元)</w:t>
            </w:r>
          </w:p>
        </w:tc>
      </w:tr>
      <w:tr>
        <w:tblPrEx>
          <w:tblBorders>
            <w:top w:val="single" w:color="666666" w:sz="6" w:space="0"/>
            <w:left w:val="outset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 w:color="auto" w:fill="FDFDF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贵州中聚源建材贸易有限公司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贵州省铜仁市沿河土家族自治县和平镇团结大道中段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Verdana" w:hAnsi="Verdana" w:cs="Verdana"/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86000000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15、PPP项目:否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16、采购人名称: 贵州乌江投资发展有限责任公司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联系地址:沿河土家族自治县团结街道汇鑫苑五楼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项目联系人:杨军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联系电话:18685672557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17、采购代理机构全称:铜仁市公共资源交易中心沿河分中心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联系地址:沿河土家族自治县人民政府政务服务中心三楼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项目联系人:交易二科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联系电话:0856-8222105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18、代理机构收费内容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收费标准: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 无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收费金额:0万元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19、采购文件上传（PDF格式）(除采购文件外还要上传主要中标标的的名称、规格型号、数量、单价、服务要求)：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2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00" w:lineRule="atLeast"/>
              <w:ind w:left="0" w:right="0" w:hanging="360"/>
            </w:pPr>
            <w:r>
              <w:rPr>
                <w:color w:val="2FA4E7"/>
                <w:u w:val="none"/>
                <w:bdr w:val="none" w:color="auto" w:sz="0" w:space="0"/>
              </w:rPr>
              <w:fldChar w:fldCharType="begin"/>
            </w:r>
            <w:r>
              <w:rPr>
                <w:color w:val="2FA4E7"/>
                <w:u w:val="none"/>
                <w:bdr w:val="none" w:color="auto" w:sz="0" w:space="0"/>
              </w:rPr>
              <w:instrText xml:space="preserve"> HYPERLINK "http://www.ccgp-guizhou.gov.cn/attachment/201912/8647827641367256/20191224040942/7184687847161036279.doc" \t "http://222.87.41.199:8086/TPFrame_TR/ZFCGZtbMis_QN/Pages/ZhongBiaoGongShi/_blank" </w:instrText>
            </w:r>
            <w:r>
              <w:rPr>
                <w:color w:val="2FA4E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2FA4E7"/>
                <w:u w:val="none"/>
                <w:bdr w:val="none" w:color="auto" w:sz="0" w:space="0"/>
              </w:rPr>
              <w:t>水泥论证后修改版.doc</w:t>
            </w:r>
            <w:r>
              <w:rPr>
                <w:color w:val="2FA4E7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120" w:beforeAutospacing="0" w:after="120" w:afterAutospacing="0" w:line="300" w:lineRule="atLeast"/>
        <w:ind w:left="0" w:right="0" w:hanging="36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00" w:lineRule="atLeast"/>
        <w:ind w:left="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20、书面推荐供应商参加采购活动的采购人和评审专家推荐意见（如有）: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 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铜仁市公共资源交易中心沿河分中心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9D1A"/>
    <w:multiLevelType w:val="multilevel"/>
    <w:tmpl w:val="45699D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2019-12-25T01:39:07Z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