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项目名称:高一年级质量检测语文、数学、英语、物理、化学、生物、政治、历史、地理各科试题试卷及答题卡采购</w:t>
      </w:r>
    </w:p>
    <w:p>
      <w:pPr>
        <w:numPr>
          <w:ilvl w:val="0"/>
          <w:numId w:val="1"/>
        </w:numPr>
        <w:rPr>
          <w:rFonts w:hint="eastAsia"/>
          <w:lang w:val="en-US" w:eastAsia="zh-CN"/>
        </w:rPr>
      </w:pPr>
      <w:r>
        <w:rPr>
          <w:rFonts w:hint="eastAsia"/>
        </w:rPr>
        <w:t>项目编号: TRZFCG-201</w:t>
      </w:r>
      <w:r>
        <w:rPr>
          <w:rFonts w:hint="eastAsia"/>
          <w:lang w:val="en-US" w:eastAsia="zh-CN"/>
        </w:rPr>
        <w:t>9-200</w:t>
      </w:r>
    </w:p>
    <w:p>
      <w:pPr>
        <w:numPr>
          <w:ilvl w:val="0"/>
          <w:numId w:val="1"/>
        </w:numPr>
        <w:rPr>
          <w:rFonts w:hint="eastAsia"/>
          <w:lang w:val="en-US" w:eastAsia="zh-CN"/>
        </w:rPr>
      </w:pPr>
      <w:r>
        <w:rPr>
          <w:rFonts w:hint="eastAsia"/>
        </w:rPr>
        <w:t>项目序列号: TRZFCG-201</w:t>
      </w:r>
      <w:r>
        <w:rPr>
          <w:rFonts w:hint="eastAsia"/>
          <w:lang w:val="en-US" w:eastAsia="zh-CN"/>
        </w:rPr>
        <w:t>9-200</w:t>
      </w:r>
    </w:p>
    <w:p>
      <w:pPr>
        <w:numPr>
          <w:ilvl w:val="0"/>
          <w:numId w:val="1"/>
        </w:numPr>
        <w:rPr>
          <w:rFonts w:hint="eastAsia"/>
        </w:rPr>
      </w:pPr>
      <w:r>
        <w:rPr>
          <w:rFonts w:hint="eastAsia"/>
        </w:rPr>
        <w:t>项目联系人</w:t>
      </w:r>
      <w:r>
        <w:rPr>
          <w:rFonts w:hint="eastAsia"/>
          <w:lang w:eastAsia="zh-CN"/>
        </w:rPr>
        <w:t>：张琰</w:t>
      </w:r>
    </w:p>
    <w:p>
      <w:pPr>
        <w:numPr>
          <w:ilvl w:val="0"/>
          <w:numId w:val="1"/>
        </w:numPr>
        <w:rPr>
          <w:rFonts w:hint="eastAsia"/>
        </w:rPr>
      </w:pPr>
      <w:r>
        <w:rPr>
          <w:rFonts w:hint="eastAsia"/>
        </w:rPr>
        <w:t>项目联系电话: </w:t>
      </w:r>
      <w:r>
        <w:rPr>
          <w:rFonts w:hint="eastAsia"/>
          <w:lang w:val="en-US" w:eastAsia="zh-CN"/>
        </w:rPr>
        <w:t>0856-3912922</w:t>
      </w:r>
    </w:p>
    <w:p>
      <w:pPr>
        <w:numPr>
          <w:ilvl w:val="0"/>
          <w:numId w:val="1"/>
        </w:numPr>
        <w:rPr>
          <w:rFonts w:hint="eastAsia"/>
        </w:rPr>
      </w:pPr>
      <w:r>
        <w:rPr>
          <w:rFonts w:hint="eastAsia"/>
        </w:rPr>
        <w:t>项目用途、简要技术要求及合同履行日期:</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2019年12月12日</w:t>
      </w:r>
    </w:p>
    <w:p>
      <w:pPr>
        <w:numPr>
          <w:ilvl w:val="0"/>
          <w:numId w:val="1"/>
        </w:numPr>
        <w:rPr>
          <w:rFonts w:hint="eastAsia"/>
        </w:rPr>
      </w:pPr>
      <w:r>
        <w:rPr>
          <w:rFonts w:hint="eastAsia"/>
        </w:rPr>
        <w:t>公告媒体</w:t>
      </w:r>
      <w:r>
        <w:rPr>
          <w:rFonts w:hint="eastAsia"/>
          <w:lang w:val="en-US" w:eastAsia="zh-CN"/>
        </w:rPr>
        <w:t>:</w:t>
      </w:r>
      <w:r>
        <w:rPr>
          <w:rFonts w:hint="eastAsia"/>
        </w:rPr>
        <w:t>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2019年12月18日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熊颖玲、刘应军、唐文建</w:t>
      </w:r>
    </w:p>
    <w:p>
      <w:pPr>
        <w:numPr>
          <w:ilvl w:val="0"/>
          <w:numId w:val="1"/>
        </w:numPr>
        <w:rPr>
          <w:rFonts w:hint="eastAsia"/>
          <w:lang w:val="en-US" w:eastAsia="zh-CN"/>
        </w:rPr>
      </w:pPr>
      <w:r>
        <w:rPr>
          <w:rFonts w:hint="eastAsia"/>
        </w:rPr>
        <w:t>定标日期: </w:t>
      </w:r>
      <w:r>
        <w:rPr>
          <w:rFonts w:hint="eastAsia"/>
          <w:lang w:val="en-US" w:eastAsia="zh-CN"/>
        </w:rPr>
        <w:t>2019年12月18</w:t>
      </w:r>
      <w:bookmarkStart w:id="0" w:name="_GoBack"/>
      <w:bookmarkEnd w:id="0"/>
      <w:r>
        <w:rPr>
          <w:rFonts w:hint="eastAsia"/>
          <w:lang w:val="en-US" w:eastAsia="zh-CN"/>
        </w:rPr>
        <w:t>日</w:t>
      </w:r>
    </w:p>
    <w:p>
      <w:pPr>
        <w:numPr>
          <w:ilvl w:val="0"/>
          <w:numId w:val="1"/>
        </w:numPr>
        <w:rPr>
          <w:rFonts w:hint="eastAsia"/>
        </w:rPr>
      </w:pPr>
      <w:r>
        <w:rPr>
          <w:rFonts w:hint="eastAsia"/>
        </w:rPr>
        <w:t>中标（成交）信息:</w:t>
      </w:r>
    </w:p>
    <w:tbl>
      <w:tblPr>
        <w:tblStyle w:val="7"/>
        <w:tblW w:w="9224"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470"/>
        <w:gridCol w:w="2470"/>
        <w:gridCol w:w="1889"/>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651" w:type="dxa"/>
            <w:vAlign w:val="top"/>
          </w:tcPr>
          <w:p>
            <w:pPr>
              <w:numPr>
                <w:ilvl w:val="0"/>
                <w:numId w:val="0"/>
              </w:numPr>
              <w:rPr>
                <w:rFonts w:hint="eastAsia"/>
              </w:rPr>
            </w:pPr>
            <w:r>
              <w:rPr>
                <w:rFonts w:hint="eastAsia"/>
              </w:rPr>
              <w:t>序号</w:t>
            </w:r>
          </w:p>
        </w:tc>
        <w:tc>
          <w:tcPr>
            <w:tcW w:w="2470" w:type="dxa"/>
            <w:vAlign w:val="top"/>
          </w:tcPr>
          <w:p>
            <w:pPr>
              <w:numPr>
                <w:ilvl w:val="0"/>
                <w:numId w:val="0"/>
              </w:numPr>
              <w:rPr>
                <w:rFonts w:hint="eastAsia"/>
              </w:rPr>
            </w:pPr>
            <w:r>
              <w:rPr>
                <w:rFonts w:hint="eastAsia"/>
              </w:rPr>
              <w:t>中标供应商</w:t>
            </w:r>
          </w:p>
        </w:tc>
        <w:tc>
          <w:tcPr>
            <w:tcW w:w="2470" w:type="dxa"/>
            <w:vAlign w:val="top"/>
          </w:tcPr>
          <w:p>
            <w:pPr>
              <w:numPr>
                <w:ilvl w:val="0"/>
                <w:numId w:val="0"/>
              </w:numPr>
              <w:rPr>
                <w:rFonts w:hint="eastAsia"/>
              </w:rPr>
            </w:pPr>
            <w:r>
              <w:rPr>
                <w:rFonts w:hint="eastAsia"/>
              </w:rPr>
              <w:t>中标供应商地址</w:t>
            </w:r>
          </w:p>
        </w:tc>
        <w:tc>
          <w:tcPr>
            <w:tcW w:w="1889" w:type="dxa"/>
            <w:vAlign w:val="top"/>
          </w:tcPr>
          <w:p>
            <w:pPr>
              <w:numPr>
                <w:ilvl w:val="0"/>
                <w:numId w:val="0"/>
              </w:numPr>
              <w:rPr>
                <w:rFonts w:hint="eastAsia"/>
              </w:rPr>
            </w:pPr>
            <w:r>
              <w:rPr>
                <w:rFonts w:hint="eastAsia"/>
              </w:rPr>
              <w:t>主要中标（成交）的详细内容</w:t>
            </w:r>
          </w:p>
        </w:tc>
        <w:tc>
          <w:tcPr>
            <w:tcW w:w="1744"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9" w:hRule="atLeast"/>
        </w:trPr>
        <w:tc>
          <w:tcPr>
            <w:tcW w:w="651" w:type="dxa"/>
            <w:vAlign w:val="center"/>
          </w:tcPr>
          <w:p>
            <w:pPr>
              <w:numPr>
                <w:ilvl w:val="0"/>
                <w:numId w:val="0"/>
              </w:numPr>
              <w:rPr>
                <w:rFonts w:hint="eastAsia"/>
                <w:lang w:val="en-US" w:eastAsia="zh-CN"/>
              </w:rPr>
            </w:pPr>
            <w:r>
              <w:rPr>
                <w:rFonts w:hint="eastAsia"/>
                <w:lang w:val="en-US" w:eastAsia="zh-CN"/>
              </w:rPr>
              <w:t>1</w:t>
            </w:r>
          </w:p>
        </w:tc>
        <w:tc>
          <w:tcPr>
            <w:tcW w:w="2470" w:type="dxa"/>
            <w:vAlign w:val="center"/>
          </w:tcPr>
          <w:p>
            <w:pPr>
              <w:keepNext w:val="0"/>
              <w:keepLines w:val="0"/>
              <w:widowControl/>
              <w:suppressLineNumbers w:val="0"/>
              <w:jc w:val="left"/>
              <w:textAlignment w:val="center"/>
              <w:rPr>
                <w:rFonts w:hint="eastAsia" w:eastAsia="微软雅黑"/>
                <w:lang w:eastAsia="zh-CN"/>
              </w:rPr>
            </w:pPr>
            <w:r>
              <w:rPr>
                <w:rFonts w:hint="eastAsia" w:eastAsia="微软雅黑"/>
                <w:lang w:eastAsia="zh-CN"/>
              </w:rPr>
              <w:t xml:space="preserve">贵州富华印刷有限公司 </w:t>
            </w:r>
          </w:p>
        </w:tc>
        <w:tc>
          <w:tcPr>
            <w:tcW w:w="2470" w:type="dxa"/>
            <w:vAlign w:val="center"/>
          </w:tcPr>
          <w:p>
            <w:pPr>
              <w:numPr>
                <w:ilvl w:val="0"/>
                <w:numId w:val="0"/>
              </w:numPr>
              <w:rPr>
                <w:rFonts w:hint="default"/>
                <w:lang w:val="en-US" w:eastAsia="zh-CN"/>
              </w:rPr>
            </w:pPr>
            <w:r>
              <w:rPr>
                <w:rFonts w:hint="default"/>
                <w:lang w:val="en-US" w:eastAsia="zh-CN"/>
              </w:rPr>
              <w:t>贵州省贵阳市花溪燕楼乡谷蒙村工业园区</w:t>
            </w:r>
          </w:p>
        </w:tc>
        <w:tc>
          <w:tcPr>
            <w:tcW w:w="1889" w:type="dxa"/>
            <w:vAlign w:val="center"/>
          </w:tcPr>
          <w:p>
            <w:pPr>
              <w:numPr>
                <w:ilvl w:val="0"/>
                <w:numId w:val="0"/>
              </w:numPr>
              <w:jc w:val="center"/>
              <w:rPr>
                <w:rFonts w:hint="eastAsia" w:eastAsia="宋体"/>
                <w:lang w:val="en-US" w:eastAsia="zh-CN"/>
              </w:rPr>
            </w:pPr>
            <w:r>
              <w:rPr>
                <w:rFonts w:hint="eastAsia"/>
              </w:rPr>
              <w:t>高一年级质量检测语文、数学、英语、物理、化学、生物、政治、历史、地理各科试题试卷及答题卡</w:t>
            </w:r>
          </w:p>
        </w:tc>
        <w:tc>
          <w:tcPr>
            <w:tcW w:w="1744" w:type="dxa"/>
            <w:vAlign w:val="center"/>
          </w:tcPr>
          <w:p>
            <w:pPr>
              <w:numPr>
                <w:ilvl w:val="0"/>
                <w:numId w:val="0"/>
              </w:numPr>
              <w:rPr>
                <w:rFonts w:hint="default"/>
                <w:lang w:val="en-US" w:eastAsia="zh-CN"/>
              </w:rPr>
            </w:pPr>
            <w:r>
              <w:rPr>
                <w:rFonts w:hint="eastAsia"/>
                <w:lang w:val="en-US" w:eastAsia="zh-CN"/>
              </w:rPr>
              <w:t>340266.00</w:t>
            </w:r>
          </w:p>
        </w:tc>
      </w:tr>
    </w:tbl>
    <w:p>
      <w:pPr>
        <w:numPr>
          <w:ilvl w:val="0"/>
          <w:numId w:val="1"/>
        </w:numPr>
        <w:ind w:firstLine="420"/>
        <w:rPr>
          <w:rFonts w:hint="eastAsia"/>
        </w:rPr>
      </w:pPr>
      <w:r>
        <w:rPr>
          <w:rFonts w:hint="eastAsia"/>
        </w:rPr>
        <w:t>采购人名称:铜仁市教育局</w:t>
      </w:r>
    </w:p>
    <w:p>
      <w:pPr>
        <w:numPr>
          <w:numId w:val="0"/>
        </w:numPr>
        <w:ind w:firstLine="840" w:firstLineChars="400"/>
        <w:rPr>
          <w:rFonts w:hint="eastAsia"/>
        </w:rPr>
      </w:pPr>
      <w:r>
        <w:rPr>
          <w:rFonts w:hint="eastAsia"/>
        </w:rPr>
        <w:t>采购人地址：铜仁市教育局</w:t>
      </w:r>
    </w:p>
    <w:p>
      <w:pPr>
        <w:numPr>
          <w:numId w:val="0"/>
        </w:numPr>
        <w:ind w:firstLine="840" w:firstLineChars="400"/>
        <w:rPr>
          <w:rFonts w:hint="eastAsia"/>
        </w:rPr>
      </w:pPr>
      <w:r>
        <w:rPr>
          <w:rFonts w:hint="eastAsia"/>
        </w:rPr>
        <w:t>项目联系人:唐老师</w:t>
      </w:r>
    </w:p>
    <w:p>
      <w:pPr>
        <w:numPr>
          <w:numId w:val="0"/>
        </w:numPr>
        <w:ind w:firstLine="840" w:firstLineChars="400"/>
        <w:rPr>
          <w:rFonts w:hint="eastAsia"/>
        </w:rPr>
      </w:pPr>
      <w:r>
        <w:rPr>
          <w:rFonts w:hint="eastAsia"/>
        </w:rPr>
        <w:t>联系电话:18085618287</w:t>
      </w:r>
    </w:p>
    <w:p>
      <w:pPr>
        <w:numPr>
          <w:ilvl w:val="0"/>
          <w:numId w:val="1"/>
        </w:numPr>
        <w:ind w:firstLine="420"/>
        <w:rPr>
          <w:rFonts w:hint="eastAsia"/>
        </w:rPr>
      </w:pP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eastAsia"/>
        </w:rPr>
      </w:pPr>
      <w:r>
        <w:rPr>
          <w:rFonts w:hint="eastAsia"/>
        </w:rPr>
        <w:t>联系电话:</w:t>
      </w:r>
      <w:r>
        <w:rPr>
          <w:rFonts w:hint="eastAsia"/>
          <w:lang w:val="en-US" w:eastAsia="zh-CN"/>
        </w:rPr>
        <w:t>0856-3912933</w:t>
      </w:r>
    </w:p>
    <w:p>
      <w:pPr>
        <w:numPr>
          <w:ilvl w:val="0"/>
          <w:numId w:val="0"/>
        </w:numPr>
        <w:rPr>
          <w:rFonts w:hint="eastAsia"/>
        </w:rPr>
      </w:pPr>
      <w:r>
        <w:rPr>
          <w:rFonts w:hint="eastAsia"/>
        </w:rPr>
        <w:t xml:space="preserve">17、采购文件上传（PDF格式）：(招标文件)       </w:t>
      </w:r>
    </w:p>
    <w:p>
      <w:pPr>
        <w:numPr>
          <w:ilvl w:val="0"/>
          <w:numId w:val="0"/>
        </w:numPr>
        <w:rPr>
          <w:rFonts w:hint="eastAsia"/>
        </w:rPr>
      </w:pPr>
      <w:r>
        <w:rPr>
          <w:rFonts w:hint="eastAsia"/>
        </w:rPr>
        <w:t>18、书面推荐供应商参加采购活动的采购人和评审专家推荐意见（如有）:</w:t>
      </w:r>
    </w:p>
    <w:tbl>
      <w:tblPr>
        <w:tblStyle w:val="7"/>
        <w:tblW w:w="83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0" w:hRule="atLeast"/>
        </w:trPr>
        <w:tc>
          <w:tcPr>
            <w:tcW w:w="83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eastAsia="zh-CN"/>
              </w:rPr>
              <w:t xml:space="preserve">贵州富华印刷有限公司 </w:t>
            </w:r>
            <w:r>
              <w:rPr>
                <w:rFonts w:hint="eastAsia"/>
                <w:lang w:eastAsia="zh-CN"/>
              </w:rPr>
              <w:t>成为拟成交供应商。</w:t>
            </w: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9D1BFA"/>
    <w:rsid w:val="0474224E"/>
    <w:rsid w:val="052C3508"/>
    <w:rsid w:val="062B077B"/>
    <w:rsid w:val="069432DC"/>
    <w:rsid w:val="0851720B"/>
    <w:rsid w:val="0A9F063D"/>
    <w:rsid w:val="0AC14DAA"/>
    <w:rsid w:val="0CE312FE"/>
    <w:rsid w:val="0E046D3B"/>
    <w:rsid w:val="0E7A7E0F"/>
    <w:rsid w:val="0E8D6543"/>
    <w:rsid w:val="0FF22CE4"/>
    <w:rsid w:val="11D702E6"/>
    <w:rsid w:val="11EC76CE"/>
    <w:rsid w:val="1473234A"/>
    <w:rsid w:val="153A4497"/>
    <w:rsid w:val="15FF7EAD"/>
    <w:rsid w:val="16032C35"/>
    <w:rsid w:val="17977B0B"/>
    <w:rsid w:val="18206AAD"/>
    <w:rsid w:val="189824B2"/>
    <w:rsid w:val="196E10D6"/>
    <w:rsid w:val="19754DFF"/>
    <w:rsid w:val="197A170C"/>
    <w:rsid w:val="19B126EA"/>
    <w:rsid w:val="1ADB0A2E"/>
    <w:rsid w:val="1AE516E0"/>
    <w:rsid w:val="1D4B04E3"/>
    <w:rsid w:val="1DF34E13"/>
    <w:rsid w:val="205A498C"/>
    <w:rsid w:val="2144598B"/>
    <w:rsid w:val="220D5599"/>
    <w:rsid w:val="23C116FA"/>
    <w:rsid w:val="245705AB"/>
    <w:rsid w:val="24AE6659"/>
    <w:rsid w:val="25452EC9"/>
    <w:rsid w:val="25C2324A"/>
    <w:rsid w:val="263372A2"/>
    <w:rsid w:val="269E4077"/>
    <w:rsid w:val="272E013B"/>
    <w:rsid w:val="27543A2E"/>
    <w:rsid w:val="275E03B9"/>
    <w:rsid w:val="279B1720"/>
    <w:rsid w:val="2835199E"/>
    <w:rsid w:val="28576F1B"/>
    <w:rsid w:val="29FB1316"/>
    <w:rsid w:val="2C051B0C"/>
    <w:rsid w:val="2CF57B8A"/>
    <w:rsid w:val="2D3018B7"/>
    <w:rsid w:val="2D360085"/>
    <w:rsid w:val="33C678EA"/>
    <w:rsid w:val="36CA2F0D"/>
    <w:rsid w:val="374C4969"/>
    <w:rsid w:val="38513F49"/>
    <w:rsid w:val="3B4045C6"/>
    <w:rsid w:val="3D6C3A0E"/>
    <w:rsid w:val="3DA967CE"/>
    <w:rsid w:val="3E5F280E"/>
    <w:rsid w:val="3F212C57"/>
    <w:rsid w:val="3FA32DD8"/>
    <w:rsid w:val="402A7F4B"/>
    <w:rsid w:val="40477ACE"/>
    <w:rsid w:val="417332B9"/>
    <w:rsid w:val="43A86AD7"/>
    <w:rsid w:val="44CA18D8"/>
    <w:rsid w:val="4561427A"/>
    <w:rsid w:val="462F4DE1"/>
    <w:rsid w:val="49074577"/>
    <w:rsid w:val="4A170773"/>
    <w:rsid w:val="4B361BAC"/>
    <w:rsid w:val="4BEA0D82"/>
    <w:rsid w:val="4CCC50B7"/>
    <w:rsid w:val="4EBA68CD"/>
    <w:rsid w:val="4F430181"/>
    <w:rsid w:val="4FDD3EFE"/>
    <w:rsid w:val="50217A30"/>
    <w:rsid w:val="5083623F"/>
    <w:rsid w:val="512220F5"/>
    <w:rsid w:val="51DC38D2"/>
    <w:rsid w:val="52C15E15"/>
    <w:rsid w:val="53E83B35"/>
    <w:rsid w:val="55AC5E34"/>
    <w:rsid w:val="566038F8"/>
    <w:rsid w:val="56C43AA2"/>
    <w:rsid w:val="572F06A0"/>
    <w:rsid w:val="597A0962"/>
    <w:rsid w:val="59EF77AB"/>
    <w:rsid w:val="5A82516F"/>
    <w:rsid w:val="5B23666E"/>
    <w:rsid w:val="5C770418"/>
    <w:rsid w:val="5DD01DC9"/>
    <w:rsid w:val="5E201D8E"/>
    <w:rsid w:val="5FB038B9"/>
    <w:rsid w:val="5FD9450E"/>
    <w:rsid w:val="60E1450F"/>
    <w:rsid w:val="61157615"/>
    <w:rsid w:val="61FF4104"/>
    <w:rsid w:val="62627818"/>
    <w:rsid w:val="63D6127C"/>
    <w:rsid w:val="65364694"/>
    <w:rsid w:val="67F014ED"/>
    <w:rsid w:val="68BD54E2"/>
    <w:rsid w:val="69645C10"/>
    <w:rsid w:val="6A436FDB"/>
    <w:rsid w:val="6A980C3A"/>
    <w:rsid w:val="6D126A8C"/>
    <w:rsid w:val="6D52184A"/>
    <w:rsid w:val="6D925039"/>
    <w:rsid w:val="6E567335"/>
    <w:rsid w:val="710A120D"/>
    <w:rsid w:val="72A20070"/>
    <w:rsid w:val="72CF5F18"/>
    <w:rsid w:val="73A705A5"/>
    <w:rsid w:val="744B2092"/>
    <w:rsid w:val="74DC21D9"/>
    <w:rsid w:val="76CE7859"/>
    <w:rsid w:val="76FA67C3"/>
    <w:rsid w:val="783B09F0"/>
    <w:rsid w:val="788B7599"/>
    <w:rsid w:val="789323B5"/>
    <w:rsid w:val="7A3676C2"/>
    <w:rsid w:val="7AA75AA1"/>
    <w:rsid w:val="7C1D3972"/>
    <w:rsid w:val="7C861F1D"/>
    <w:rsid w:val="7E2D5AD7"/>
    <w:rsid w:val="7E915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nhideWhenUsed="0" w:uiPriority="0" w:semiHidden="0" w:name=""/>
    <w:lsdException w:unhideWhenUsed="0" w:uiPriority="0" w:semiHidden="0" w:nam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FollowedHyperlink"/>
    <w:basedOn w:val="8"/>
    <w:semiHidden/>
    <w:unhideWhenUsed/>
    <w:qFormat/>
    <w:uiPriority w:val="0"/>
    <w:rPr>
      <w:color w:val="333333"/>
      <w:u w:val="none"/>
    </w:rPr>
  </w:style>
  <w:style w:type="character" w:styleId="10">
    <w:name w:val="Hyperlink"/>
    <w:basedOn w:val="8"/>
    <w:unhideWhenUsed/>
    <w:qFormat/>
    <w:uiPriority w:val="99"/>
    <w:rPr>
      <w:color w:val="0000FF"/>
      <w:u w:val="single"/>
    </w:rPr>
  </w:style>
  <w:style w:type="character" w:customStyle="1" w:styleId="11">
    <w:name w:val="apple-converted-space"/>
    <w:basedOn w:val="8"/>
    <w:qFormat/>
    <w:uiPriority w:val="0"/>
  </w:style>
  <w:style w:type="character" w:customStyle="1" w:styleId="12">
    <w:name w:val="help-inline"/>
    <w:basedOn w:val="8"/>
    <w:qFormat/>
    <w:uiPriority w:val="0"/>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2019-08-02T09:16:00Z</cp:lastPrinted>
  <dcterms:modified xsi:type="dcterms:W3CDTF">2019-12-18T03:11:55Z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